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15C81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50" w:lineRule="exact"/>
        <w:ind w:left="0"/>
        <w:jc w:val="both"/>
        <w:textAlignment w:val="auto"/>
        <w:outlineLvl w:val="9"/>
        <w:rPr>
          <w:rFonts w:hint="eastAsia" w:ascii="黑体" w:hAnsi="黑体" w:eastAsia="黑体" w:cs="黑体"/>
          <w:sz w:val="28"/>
          <w:szCs w:val="28"/>
          <w:lang w:val="en-US" w:eastAsia="zh-CN" w:bidi="ar-SA"/>
        </w:rPr>
      </w:pPr>
      <w:r>
        <w:rPr>
          <w:rFonts w:hint="eastAsia" w:ascii="黑体" w:eastAsia="黑体" w:cs="黑体"/>
          <w:sz w:val="28"/>
          <w:szCs w:val="28"/>
          <w:lang w:val="en-US" w:eastAsia="zh-CN" w:bidi="ar-SA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 w:bidi="ar-SA"/>
        </w:rPr>
        <w:t>1</w:t>
      </w:r>
    </w:p>
    <w:p w14:paraId="74D6A8D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20" w:lineRule="exact"/>
        <w:ind w:left="0"/>
        <w:jc w:val="center"/>
        <w:textAlignment w:val="auto"/>
        <w:outlineLvl w:val="9"/>
        <w:rPr>
          <w:rFonts w:hint="eastAsia" w:ascii="方正小标宋简体" w:eastAsia="方正小标宋简体" w:cs="方正小标宋简体"/>
          <w:sz w:val="44"/>
          <w:szCs w:val="44"/>
          <w:lang w:val="en-US" w:eastAsia="zh-CN" w:bidi="ar-SA"/>
        </w:rPr>
      </w:pPr>
      <w:r>
        <w:rPr>
          <w:rFonts w:hint="eastAsia" w:ascii="方正小标宋简体" w:eastAsia="方正小标宋简体" w:cs="方正小标宋简体"/>
          <w:sz w:val="44"/>
          <w:szCs w:val="44"/>
          <w:lang w:val="en-US" w:eastAsia="zh-CN" w:bidi="ar-SA"/>
        </w:rPr>
        <w:t>承接市人民政府委托实施的行政职权事项目录（</w:t>
      </w:r>
      <w:r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 w:bidi="ar-SA"/>
        </w:rPr>
        <w:t>1</w:t>
      </w:r>
      <w:r>
        <w:rPr>
          <w:rFonts w:hint="eastAsia" w:ascii="方正小标宋简体" w:eastAsia="方正小标宋简体" w:cs="方正小标宋简体"/>
          <w:sz w:val="44"/>
          <w:szCs w:val="44"/>
          <w:lang w:val="en-US" w:eastAsia="zh-CN" w:bidi="ar-SA"/>
        </w:rPr>
        <w:t>项）</w:t>
      </w:r>
    </w:p>
    <w:p w14:paraId="2646F1E8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textAlignment w:val="auto"/>
        <w:rPr>
          <w:rFonts w:hint="eastAsia"/>
          <w:lang w:val="en-US" w:eastAsia="zh-CN"/>
        </w:rPr>
      </w:pPr>
    </w:p>
    <w:tbl>
      <w:tblPr>
        <w:tblStyle w:val="4"/>
        <w:tblW w:w="1263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2"/>
        <w:gridCol w:w="1610"/>
        <w:gridCol w:w="1063"/>
        <w:gridCol w:w="1432"/>
        <w:gridCol w:w="2220"/>
        <w:gridCol w:w="2002"/>
        <w:gridCol w:w="1091"/>
        <w:gridCol w:w="1941"/>
        <w:gridCol w:w="625"/>
      </w:tblGrid>
      <w:tr w14:paraId="2E8725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D32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  <w:t>序号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F4E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  <w:t>职权名称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9A8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  <w:t>职权类别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810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原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  <w:t>审批部门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8B0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下放依据</w:t>
            </w: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F90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改革意见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439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承接部门</w:t>
            </w: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690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eastAsia="黑体" w:cs="黑体" w:hAnsiTheme="minorHAnsi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加强事中事后监管措施</w:t>
            </w: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494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eastAsia="黑体" w:cs="黑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333836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1" w:hRule="atLeast"/>
          <w:jc w:val="center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DCAB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A9FD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保安员证核发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F4A0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行政许可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7E49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市公安局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632E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《关于下放保安员证核发审批权限的通知》（晋公传发〔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2024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〕58号）《运城市人民政府关于取消下放和增加一批行政职权事项的决定》(运政发〔2025〕8号)</w:t>
            </w: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6528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委托县公安局实施报名、审核、考试及发证工作，保安员证由市级公安机关负责制作并加盖印章。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15C7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县公安局</w:t>
            </w: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245A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1.实施“双随机、一公开”监管；</w:t>
            </w:r>
          </w:p>
          <w:p w14:paraId="01A9CB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2.实施重点监管；</w:t>
            </w:r>
          </w:p>
          <w:p w14:paraId="7FB544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3.实施信用监管。</w:t>
            </w: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3896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5A184D4A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633126"/>
    <w:rsid w:val="7663312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2025-06-17T08:11:00Z</dcterms:created>
  <dc:creator>端端</dc:creator>
  <cp:lastModifiedBy>端端</cp:lastModifiedBy>
  <dcterms:modified xsi:type="dcterms:W3CDTF">2025-06-17T08:11:19Z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1D1A0AC551E7492BA821AA6C67215D4E_11</vt:lpwstr>
  </property>
  <property fmtid="{D5CDD505-2E9C-101B-9397-08002B2CF9AE}" pid="4" name="KSOTemplateDocerSaveRecord">
    <vt:lpwstr>eyJoZGlkIjoiODEwYTNmY2RiZjUzNDA1MjlhMGZjNTZmOTNjM2UxZWEiLCJ1c2VySWQiOiIzOTQ1MjMzMDEifQ==</vt:lpwstr>
  </property>
</Properties>
</file>