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2019年市统计局政府信息公开工作年度报告</w:t>
      </w:r>
    </w:p>
    <w:p>
      <w:pPr>
        <w:widowControl/>
        <w:shd w:val="clear" w:color="auto" w:fill="FFFFFF"/>
        <w:spacing w:line="520" w:lineRule="exac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20" w:lineRule="exact"/>
        <w:ind w:firstLine="482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根据《中华人民共和国政府信息公开条例》要求，现对我局2019年度政府信息公开工作报告如下。</w:t>
      </w:r>
    </w:p>
    <w:p>
      <w:pPr>
        <w:widowControl/>
        <w:shd w:val="clear" w:color="auto" w:fill="FFFFFF"/>
        <w:spacing w:line="520" w:lineRule="exact"/>
        <w:ind w:firstLine="482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line="520" w:lineRule="exact"/>
        <w:ind w:firstLine="482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2019年，运城市统计局以习近平新时代中国特色社会主义思想为指导，全面贯彻党的十九大和十九届二中、三中、四中全会精神，认真贯彻落实市委、市政府关于政府信息公开工作的相关规定，紧紧围绕市委、市政府的决策部署以及全市统计工作，积极开展政府信息公开工作。</w:t>
      </w:r>
    </w:p>
    <w:p>
      <w:pPr>
        <w:widowControl/>
        <w:shd w:val="clear" w:color="auto" w:fill="FFFFFF"/>
        <w:spacing w:line="520" w:lineRule="exact"/>
        <w:ind w:firstLine="482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一、加强组织领导，健全工作机制。进一步完善落实责任制，要求根据已建立的信息收集与加工和发布程序、协同工作机制开展工作，把责任落到实处。进一步加大人力投入，明确专人负责的新闻宣传、信息网络维护与管理工作。</w:t>
      </w:r>
    </w:p>
    <w:p>
      <w:pPr>
        <w:widowControl/>
        <w:shd w:val="clear" w:color="auto" w:fill="FFFFFF"/>
        <w:spacing w:line="520" w:lineRule="exact"/>
        <w:ind w:firstLine="482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二、加大主动公开力度，加强政策宣传解读。借中国统计开放日、全国法制宣传日等重大节日，开展普法宣传，深入推进政府政务公开。建立首问负责制，对外公开咨询电话，及时回应社会关切问题，依法依规答复群众、部门的相关咨询，保障了公众的知情权和监督权，增强了政府统计部门公信力。在第七次全国人口普查全面推开之际，主动对接电视媒体和新媒体平台，通过上门科普、发放宣传资料等方式，推动七人普工作有序铺开。</w:t>
      </w:r>
    </w:p>
    <w:p>
      <w:pPr>
        <w:widowControl/>
        <w:shd w:val="clear" w:color="auto" w:fill="FFFFFF"/>
        <w:spacing w:line="520" w:lineRule="exact"/>
        <w:ind w:firstLine="482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三、加强微信公众号新媒体平台的建设工作。做到专人专管，明确责任人。通过发布市局各方面工作的最新动态、重要公告以及统计相关知识来宣传运城市的发展成就，展现市局的良好形象。</w:t>
      </w:r>
    </w:p>
    <w:p>
      <w:pPr>
        <w:widowControl/>
        <w:shd w:val="clear" w:color="auto" w:fill="FFFFFF"/>
        <w:spacing w:line="520" w:lineRule="exact"/>
        <w:ind w:firstLine="482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spacing w:line="520" w:lineRule="exact"/>
        <w:ind w:firstLine="482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全年，我局按照《政府信息公开条例》的要求，及时更新政府网站下统计局专栏中“统计动态”“通知公告”“统计分析”“统计宣传”“统计公示”等10个子栏目，全年，共发布信息536条。通过新媒体“运城市统计局”微信公众平台，及时向社会公众发布统计工作动态和统计数据。全年，共向社会公众推送文章170余篇，关注量达1900余人。此外，在第一时间、直通政务等电视新闻栏目上宣传我局重点、亮点工作，让社会公众更加了解运城市统计工作.展现统计局严谨、细致的工作作风。</w:t>
      </w:r>
    </w:p>
    <w:tbl>
      <w:tblPr>
        <w:tblStyle w:val="7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20" w:lineRule="exac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6"/>
        <w:spacing w:before="0" w:beforeAutospacing="0" w:after="0" w:afterAutospacing="0" w:line="520" w:lineRule="exact"/>
        <w:ind w:firstLine="560"/>
        <w:rPr>
          <w:rFonts w:ascii="仿宋_GB2312" w:hAnsi="Calibri" w:eastAsia="仿宋_GB2312" w:cs="Times New Roman"/>
          <w:kern w:val="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</w:rPr>
        <w:t>一年来，市统计局在政府信息公开工作方面，加强组织领导，狠抓制度建设，丰富公开内容，取得了一定成效，但还存在一些不足和差距。主要表现在：政府信息公开的内容还不够深入全面，主动公开工作的常态化有待进一步加强等。下一步，将按照市委、市政府和上级部门的要求，进一步加大信息公开力度，及时更新统计分析及统计快报。严把统计数据和文字稿件质量关，确保统计数据及时、真实、准确。主动整改存在的问题，继续</w:t>
      </w:r>
      <w:bookmarkStart w:id="0" w:name="dttl"/>
      <w:r>
        <w:rPr>
          <w:rFonts w:ascii="仿宋_GB2312" w:hAnsi="Calibri" w:eastAsia="仿宋_GB2312" w:cs="Times New Roman"/>
          <w:kern w:val="2"/>
          <w:sz w:val="28"/>
          <w:szCs w:val="28"/>
        </w:rPr>
        <w:fldChar w:fldCharType="begin"/>
      </w:r>
      <w:r>
        <w:rPr>
          <w:rFonts w:ascii="仿宋_GB2312" w:hAnsi="Calibri" w:eastAsia="仿宋_GB2312" w:cs="Times New Roman"/>
          <w:kern w:val="2"/>
          <w:sz w:val="28"/>
          <w:szCs w:val="28"/>
        </w:rPr>
        <w:instrText xml:space="preserve"> HYPERLINK "https://www.sogou.com/link?url=DSOYnZeCC_pHOGfPNIi0JJdsZf8wSuK2weGLsQqCRT8-4nAUgOfQpK3mlRzfPLR2" \t "_blank" </w:instrText>
      </w:r>
      <w:r>
        <w:rPr>
          <w:rFonts w:ascii="仿宋_GB2312" w:hAnsi="Calibri" w:eastAsia="仿宋_GB2312" w:cs="Times New Roman"/>
          <w:kern w:val="2"/>
          <w:sz w:val="28"/>
          <w:szCs w:val="28"/>
        </w:rPr>
        <w:fldChar w:fldCharType="separate"/>
      </w:r>
      <w:r>
        <w:rPr>
          <w:rFonts w:ascii="仿宋_GB2312" w:hAnsi="Calibri" w:eastAsia="仿宋_GB2312" w:cs="Times New Roman"/>
          <w:kern w:val="2"/>
          <w:sz w:val="28"/>
          <w:szCs w:val="28"/>
        </w:rPr>
        <w:t>完善政府网站</w:t>
      </w:r>
      <w:r>
        <w:rPr>
          <w:rFonts w:hint="eastAsia" w:ascii="仿宋_GB2312" w:hAnsi="Calibri" w:eastAsia="仿宋_GB2312" w:cs="Times New Roman"/>
          <w:kern w:val="2"/>
          <w:sz w:val="28"/>
          <w:szCs w:val="28"/>
        </w:rPr>
        <w:t>统计</w:t>
      </w:r>
      <w:r>
        <w:rPr>
          <w:rFonts w:ascii="仿宋_GB2312" w:hAnsi="Calibri" w:eastAsia="仿宋_GB2312" w:cs="Times New Roman"/>
          <w:kern w:val="2"/>
          <w:sz w:val="28"/>
          <w:szCs w:val="28"/>
        </w:rPr>
        <w:t>信息公开专栏</w:t>
      </w:r>
      <w:r>
        <w:rPr>
          <w:rFonts w:ascii="仿宋_GB2312" w:hAnsi="Calibri" w:eastAsia="仿宋_GB2312" w:cs="Times New Roman"/>
          <w:kern w:val="2"/>
          <w:sz w:val="28"/>
          <w:szCs w:val="28"/>
        </w:rPr>
        <w:fldChar w:fldCharType="end"/>
      </w:r>
      <w:bookmarkEnd w:id="0"/>
      <w:r>
        <w:rPr>
          <w:rFonts w:hint="eastAsia" w:ascii="仿宋_GB2312" w:hAnsi="Calibri" w:eastAsia="仿宋_GB2312" w:cs="Times New Roman"/>
          <w:kern w:val="2"/>
          <w:sz w:val="28"/>
          <w:szCs w:val="28"/>
        </w:rPr>
        <w:t>建设。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643"/>
        <w:jc w:val="both"/>
        <w:rPr>
          <w:color w:val="333333"/>
        </w:rPr>
      </w:pPr>
      <w:r>
        <w:rPr>
          <w:rFonts w:hint="eastAsia"/>
          <w:b/>
          <w:bCs/>
          <w:color w:val="333333"/>
        </w:rPr>
        <w:t>六、其他需要报告的事项</w:t>
      </w:r>
    </w:p>
    <w:p>
      <w:pPr>
        <w:pStyle w:val="6"/>
        <w:spacing w:before="0" w:beforeAutospacing="0" w:after="0" w:afterAutospacing="0" w:line="520" w:lineRule="exact"/>
        <w:ind w:firstLine="560"/>
        <w:rPr>
          <w:rFonts w:ascii="仿宋_GB2312" w:hAnsi="Calibri" w:eastAsia="仿宋_GB2312" w:cs="Times New Roman"/>
          <w:kern w:val="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</w:rPr>
        <w:t>无</w:t>
      </w:r>
    </w:p>
    <w:p>
      <w:pPr>
        <w:pStyle w:val="6"/>
        <w:spacing w:before="0" w:beforeAutospacing="0" w:after="0" w:afterAutospacing="0"/>
        <w:ind w:firstLine="560"/>
        <w:rPr>
          <w:rFonts w:ascii="仿宋_GB2312" w:hAnsi="Calibri" w:eastAsia="仿宋_GB2312" w:cs="Times New Roman"/>
          <w:kern w:val="2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6720" w:firstLineChars="2400"/>
        <w:rPr>
          <w:rFonts w:ascii="仿宋_GB2312" w:hAnsi="Calibri" w:eastAsia="仿宋_GB2312" w:cs="Times New Roman"/>
          <w:kern w:val="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</w:rPr>
        <w:t>运城市统计局</w:t>
      </w:r>
    </w:p>
    <w:p>
      <w:pPr>
        <w:pStyle w:val="6"/>
        <w:spacing w:before="0" w:beforeAutospacing="0" w:after="0" w:afterAutospacing="0"/>
        <w:ind w:firstLine="6580" w:firstLineChars="2350"/>
        <w:rPr>
          <w:rFonts w:ascii="仿宋_GB2312" w:hAnsi="Calibri" w:eastAsia="仿宋_GB2312" w:cs="Times New Roman"/>
          <w:kern w:val="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</w:rPr>
        <w:t>2020年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kern w:val="2"/>
          <w:sz w:val="28"/>
          <w:szCs w:val="28"/>
        </w:rPr>
        <w:t>月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21</w:t>
      </w:r>
      <w:bookmarkStart w:id="1" w:name="_GoBack"/>
      <w:bookmarkEnd w:id="1"/>
      <w:r>
        <w:rPr>
          <w:rFonts w:hint="eastAsia" w:ascii="仿宋_GB2312" w:hAnsi="Calibri" w:eastAsia="仿宋_GB2312" w:cs="Times New Roman"/>
          <w:kern w:val="2"/>
          <w:sz w:val="28"/>
          <w:szCs w:val="28"/>
        </w:rPr>
        <w:t>日</w:t>
      </w:r>
    </w:p>
    <w:p>
      <w:pPr>
        <w:pStyle w:val="6"/>
        <w:spacing w:before="0" w:beforeAutospacing="0" w:after="0" w:afterAutospacing="0"/>
        <w:rPr>
          <w:rFonts w:ascii="仿宋_GB2312" w:hAnsi="Calibri" w:eastAsia="仿宋_GB2312" w:cs="Times New Roman"/>
          <w:kern w:val="2"/>
          <w:sz w:val="28"/>
          <w:szCs w:val="28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经典黑体简">
    <w:altName w:val="方正黑体_GBK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F8C"/>
    <w:rsid w:val="00085A07"/>
    <w:rsid w:val="000C6BFF"/>
    <w:rsid w:val="00184B9D"/>
    <w:rsid w:val="00187923"/>
    <w:rsid w:val="001D4E86"/>
    <w:rsid w:val="001E1D9E"/>
    <w:rsid w:val="00236EA4"/>
    <w:rsid w:val="00264667"/>
    <w:rsid w:val="00265DEC"/>
    <w:rsid w:val="002861D3"/>
    <w:rsid w:val="002F0835"/>
    <w:rsid w:val="002F0B23"/>
    <w:rsid w:val="00346C6C"/>
    <w:rsid w:val="00354D3C"/>
    <w:rsid w:val="00355C7D"/>
    <w:rsid w:val="003D597E"/>
    <w:rsid w:val="00441F8C"/>
    <w:rsid w:val="0048029D"/>
    <w:rsid w:val="004D0E31"/>
    <w:rsid w:val="00547ADC"/>
    <w:rsid w:val="00552E47"/>
    <w:rsid w:val="005843B8"/>
    <w:rsid w:val="00585485"/>
    <w:rsid w:val="005D61D2"/>
    <w:rsid w:val="00625A14"/>
    <w:rsid w:val="0073176C"/>
    <w:rsid w:val="00741CD4"/>
    <w:rsid w:val="007651BB"/>
    <w:rsid w:val="007F1865"/>
    <w:rsid w:val="0081110B"/>
    <w:rsid w:val="0085563C"/>
    <w:rsid w:val="0087120B"/>
    <w:rsid w:val="008E47D2"/>
    <w:rsid w:val="0095062B"/>
    <w:rsid w:val="009A24B4"/>
    <w:rsid w:val="009C39F2"/>
    <w:rsid w:val="00A21691"/>
    <w:rsid w:val="00A27D9E"/>
    <w:rsid w:val="00A41E7E"/>
    <w:rsid w:val="00A72204"/>
    <w:rsid w:val="00AA0A30"/>
    <w:rsid w:val="00AB6412"/>
    <w:rsid w:val="00AC2077"/>
    <w:rsid w:val="00B75DAF"/>
    <w:rsid w:val="00C77929"/>
    <w:rsid w:val="00CB76AE"/>
    <w:rsid w:val="00D122D5"/>
    <w:rsid w:val="00DE7F0E"/>
    <w:rsid w:val="00E5133F"/>
    <w:rsid w:val="00E87E1E"/>
    <w:rsid w:val="00F21071"/>
    <w:rsid w:val="00F56132"/>
    <w:rsid w:val="00FB084C"/>
    <w:rsid w:val="00FF625C"/>
    <w:rsid w:val="BDFB0957"/>
    <w:rsid w:val="D6BB9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华1"/>
    <w:basedOn w:val="1"/>
    <w:link w:val="13"/>
    <w:qFormat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3">
    <w:name w:val="华1 Char"/>
    <w:basedOn w:val="8"/>
    <w:link w:val="12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14">
    <w:name w:val="华2"/>
    <w:basedOn w:val="1"/>
    <w:link w:val="15"/>
    <w:qFormat/>
    <w:uiPriority w:val="0"/>
    <w:pPr>
      <w:ind w:firstLine="640" w:firstLineChars="200"/>
    </w:pPr>
    <w:rPr>
      <w:rFonts w:ascii="经典黑体简" w:hAnsi="Times New Roman" w:eastAsia="经典黑体简" w:cs="Times New Roman"/>
      <w:sz w:val="32"/>
      <w:szCs w:val="32"/>
    </w:rPr>
  </w:style>
  <w:style w:type="character" w:customStyle="1" w:styleId="15">
    <w:name w:val="华2 Char"/>
    <w:basedOn w:val="8"/>
    <w:link w:val="14"/>
    <w:qFormat/>
    <w:uiPriority w:val="0"/>
    <w:rPr>
      <w:rFonts w:ascii="经典黑体简" w:hAnsi="Times New Roman" w:eastAsia="经典黑体简" w:cs="Times New Roman"/>
      <w:sz w:val="32"/>
      <w:szCs w:val="32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8"/>
    <w:link w:val="3"/>
    <w:semiHidden/>
    <w:qFormat/>
    <w:uiPriority w:val="99"/>
  </w:style>
  <w:style w:type="character" w:customStyle="1" w:styleId="19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388</Words>
  <Characters>2215</Characters>
  <Lines>18</Lines>
  <Paragraphs>5</Paragraphs>
  <TotalTime>233</TotalTime>
  <ScaleCrop>false</ScaleCrop>
  <LinksUpToDate>false</LinksUpToDate>
  <CharactersWithSpaces>2598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2020-02-25T09:35:00Z</dcterms:created>
  <dc:creator>admin</dc:creator>
  <cp:lastModifiedBy>baixin</cp:lastModifiedBy>
  <cp:lastPrinted>2020-02-27T11:22:00Z</cp:lastPrinted>
  <dcterms:modified xsi:type="dcterms:W3CDTF">2022-01-05T15:50:56Z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