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F3" w:rsidRDefault="006720F3" w:rsidP="006720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A0574" w:rsidRDefault="00760154" w:rsidP="006720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720F3">
        <w:rPr>
          <w:rFonts w:ascii="方正小标宋简体" w:eastAsia="方正小标宋简体" w:hint="eastAsia"/>
          <w:sz w:val="44"/>
          <w:szCs w:val="44"/>
        </w:rPr>
        <w:t>20</w:t>
      </w:r>
      <w:r w:rsidR="00CB499B">
        <w:rPr>
          <w:rFonts w:ascii="方正小标宋简体" w:eastAsia="方正小标宋简体"/>
          <w:sz w:val="44"/>
          <w:szCs w:val="44"/>
        </w:rPr>
        <w:t>20</w:t>
      </w:r>
      <w:r w:rsidRPr="006720F3">
        <w:rPr>
          <w:rFonts w:ascii="方正小标宋简体" w:eastAsia="方正小标宋简体" w:hint="eastAsia"/>
          <w:sz w:val="44"/>
          <w:szCs w:val="44"/>
        </w:rPr>
        <w:t>年</w:t>
      </w:r>
      <w:r w:rsidR="006720F3" w:rsidRPr="006720F3">
        <w:rPr>
          <w:rFonts w:ascii="方正小标宋简体" w:eastAsia="方正小标宋简体" w:hint="eastAsia"/>
          <w:sz w:val="44"/>
          <w:szCs w:val="44"/>
        </w:rPr>
        <w:t>度运城</w:t>
      </w:r>
      <w:r w:rsidRPr="006720F3">
        <w:rPr>
          <w:rFonts w:ascii="方正小标宋简体" w:eastAsia="方正小标宋简体" w:hint="eastAsia"/>
          <w:sz w:val="44"/>
          <w:szCs w:val="44"/>
        </w:rPr>
        <w:t>市级转移支付执行情况说明</w:t>
      </w:r>
    </w:p>
    <w:p w:rsidR="006720F3" w:rsidRPr="006720F3" w:rsidRDefault="006720F3" w:rsidP="006720F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60154" w:rsidRPr="006720F3" w:rsidRDefault="00760154" w:rsidP="006720F3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720F3">
        <w:rPr>
          <w:rFonts w:ascii="仿宋_GB2312" w:eastAsia="仿宋_GB2312" w:hint="eastAsia"/>
          <w:sz w:val="32"/>
          <w:szCs w:val="32"/>
        </w:rPr>
        <w:t>20</w:t>
      </w:r>
      <w:r w:rsidR="00CB499B">
        <w:rPr>
          <w:rFonts w:ascii="仿宋_GB2312" w:eastAsia="仿宋_GB2312"/>
          <w:sz w:val="32"/>
          <w:szCs w:val="32"/>
        </w:rPr>
        <w:t>20</w:t>
      </w:r>
      <w:r w:rsidRPr="006720F3">
        <w:rPr>
          <w:rFonts w:ascii="仿宋_GB2312" w:eastAsia="仿宋_GB2312" w:hint="eastAsia"/>
          <w:sz w:val="32"/>
          <w:szCs w:val="32"/>
        </w:rPr>
        <w:t>年，我市市本级上级补助收入为</w:t>
      </w:r>
      <w:r w:rsidR="00CB499B">
        <w:rPr>
          <w:rFonts w:ascii="仿宋_GB2312" w:eastAsia="仿宋_GB2312"/>
          <w:sz w:val="32"/>
          <w:szCs w:val="32"/>
        </w:rPr>
        <w:t>408250</w:t>
      </w:r>
      <w:r w:rsidRPr="006720F3">
        <w:rPr>
          <w:rFonts w:ascii="仿宋_GB2312" w:eastAsia="仿宋_GB2312" w:hint="eastAsia"/>
          <w:sz w:val="32"/>
          <w:szCs w:val="32"/>
        </w:rPr>
        <w:t>万元，其中：返还性收入</w:t>
      </w:r>
      <w:r w:rsidR="00CB499B">
        <w:rPr>
          <w:rFonts w:ascii="仿宋_GB2312" w:eastAsia="仿宋_GB2312"/>
          <w:sz w:val="32"/>
          <w:szCs w:val="32"/>
        </w:rPr>
        <w:t>33261</w:t>
      </w:r>
      <w:r w:rsidRPr="006720F3">
        <w:rPr>
          <w:rFonts w:ascii="仿宋_GB2312" w:eastAsia="仿宋_GB2312" w:hint="eastAsia"/>
          <w:sz w:val="32"/>
          <w:szCs w:val="32"/>
        </w:rPr>
        <w:t>万元，一般转移支付收入</w:t>
      </w:r>
      <w:r w:rsidR="00CB499B">
        <w:rPr>
          <w:rFonts w:ascii="仿宋_GB2312" w:eastAsia="仿宋_GB2312"/>
          <w:sz w:val="32"/>
          <w:szCs w:val="32"/>
        </w:rPr>
        <w:t>407403</w:t>
      </w:r>
      <w:r w:rsidRPr="006720F3">
        <w:rPr>
          <w:rFonts w:ascii="仿宋_GB2312" w:eastAsia="仿宋_GB2312" w:hint="eastAsia"/>
          <w:sz w:val="32"/>
          <w:szCs w:val="32"/>
        </w:rPr>
        <w:t>万元，专项转移支付收入</w:t>
      </w:r>
      <w:r w:rsidR="00407D51">
        <w:rPr>
          <w:rFonts w:ascii="仿宋_GB2312" w:eastAsia="仿宋_GB2312"/>
          <w:sz w:val="32"/>
          <w:szCs w:val="32"/>
        </w:rPr>
        <w:t>-</w:t>
      </w:r>
      <w:r w:rsidR="00CB499B">
        <w:rPr>
          <w:rFonts w:ascii="仿宋_GB2312" w:eastAsia="仿宋_GB2312"/>
          <w:sz w:val="32"/>
          <w:szCs w:val="32"/>
        </w:rPr>
        <w:t>32414</w:t>
      </w:r>
      <w:r w:rsidRPr="006720F3">
        <w:rPr>
          <w:rFonts w:ascii="仿宋_GB2312" w:eastAsia="仿宋_GB2312" w:hint="eastAsia"/>
          <w:sz w:val="32"/>
          <w:szCs w:val="32"/>
        </w:rPr>
        <w:t>万元。</w:t>
      </w:r>
    </w:p>
    <w:p w:rsidR="00B370F7" w:rsidRPr="006720F3" w:rsidRDefault="00B370F7" w:rsidP="006720F3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720F3">
        <w:rPr>
          <w:rFonts w:ascii="仿宋_GB2312" w:eastAsia="仿宋_GB2312" w:hint="eastAsia"/>
          <w:sz w:val="32"/>
          <w:szCs w:val="32"/>
        </w:rPr>
        <w:t>20</w:t>
      </w:r>
      <w:r w:rsidR="00467623">
        <w:rPr>
          <w:rFonts w:ascii="仿宋_GB2312" w:eastAsia="仿宋_GB2312"/>
          <w:sz w:val="32"/>
          <w:szCs w:val="32"/>
        </w:rPr>
        <w:t>20</w:t>
      </w:r>
      <w:r w:rsidRPr="006720F3">
        <w:rPr>
          <w:rFonts w:ascii="仿宋_GB2312" w:eastAsia="仿宋_GB2312" w:hint="eastAsia"/>
          <w:sz w:val="32"/>
          <w:szCs w:val="32"/>
        </w:rPr>
        <w:t>年，市对县转移支付数为</w:t>
      </w:r>
      <w:r w:rsidR="00467623">
        <w:rPr>
          <w:rFonts w:ascii="仿宋_GB2312" w:eastAsia="仿宋_GB2312"/>
          <w:sz w:val="32"/>
          <w:szCs w:val="32"/>
        </w:rPr>
        <w:t>2586156</w:t>
      </w:r>
      <w:r w:rsidRPr="006720F3">
        <w:rPr>
          <w:rFonts w:ascii="仿宋_GB2312" w:eastAsia="仿宋_GB2312" w:hint="eastAsia"/>
          <w:sz w:val="32"/>
          <w:szCs w:val="32"/>
        </w:rPr>
        <w:t>万元。</w:t>
      </w:r>
    </w:p>
    <w:p w:rsidR="00B370F7" w:rsidRPr="006720F3" w:rsidRDefault="00B370F7" w:rsidP="006720F3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6720F3">
        <w:rPr>
          <w:rFonts w:ascii="仿宋_GB2312" w:eastAsia="仿宋_GB2312" w:hint="eastAsia"/>
          <w:sz w:val="32"/>
          <w:szCs w:val="32"/>
        </w:rPr>
        <w:t>一般性转移支付支出</w:t>
      </w:r>
      <w:r w:rsidR="00467623">
        <w:rPr>
          <w:rFonts w:ascii="仿宋_GB2312" w:eastAsia="仿宋_GB2312"/>
          <w:sz w:val="32"/>
          <w:szCs w:val="32"/>
        </w:rPr>
        <w:t>2293981</w:t>
      </w:r>
      <w:r w:rsidRPr="006720F3">
        <w:rPr>
          <w:rFonts w:ascii="仿宋_GB2312" w:eastAsia="仿宋_GB2312" w:hint="eastAsia"/>
          <w:sz w:val="32"/>
          <w:szCs w:val="32"/>
        </w:rPr>
        <w:t>万元，主要是市级统筹中央、省等补助资金，通过一般转移支付安排的补助市县资金，主要为：体制补助支出</w:t>
      </w:r>
      <w:r w:rsidR="006720F3">
        <w:rPr>
          <w:rFonts w:ascii="仿宋_GB2312" w:eastAsia="仿宋_GB2312"/>
          <w:sz w:val="32"/>
          <w:szCs w:val="32"/>
        </w:rPr>
        <w:t>2347</w:t>
      </w:r>
      <w:r w:rsidRPr="006720F3">
        <w:rPr>
          <w:rFonts w:ascii="仿宋_GB2312" w:eastAsia="仿宋_GB2312" w:hint="eastAsia"/>
          <w:sz w:val="32"/>
          <w:szCs w:val="32"/>
        </w:rPr>
        <w:t>万元，均衡性转移支付补助支出</w:t>
      </w:r>
      <w:r w:rsidR="00467623">
        <w:rPr>
          <w:rFonts w:ascii="仿宋_GB2312" w:eastAsia="仿宋_GB2312"/>
          <w:sz w:val="32"/>
          <w:szCs w:val="32"/>
        </w:rPr>
        <w:t>899967</w:t>
      </w:r>
      <w:r w:rsidRPr="006720F3">
        <w:rPr>
          <w:rFonts w:ascii="仿宋_GB2312" w:eastAsia="仿宋_GB2312" w:hint="eastAsia"/>
          <w:sz w:val="32"/>
          <w:szCs w:val="32"/>
        </w:rPr>
        <w:t>万元，县级基本财力保障机制奖补资金支出</w:t>
      </w:r>
      <w:r w:rsidR="00467623">
        <w:rPr>
          <w:rFonts w:ascii="仿宋_GB2312" w:eastAsia="仿宋_GB2312"/>
          <w:sz w:val="32"/>
          <w:szCs w:val="32"/>
        </w:rPr>
        <w:t>470093</w:t>
      </w:r>
      <w:r w:rsidRPr="006720F3">
        <w:rPr>
          <w:rFonts w:ascii="仿宋_GB2312" w:eastAsia="仿宋_GB2312" w:hint="eastAsia"/>
          <w:sz w:val="32"/>
          <w:szCs w:val="32"/>
        </w:rPr>
        <w:t>万元，结算补助支出</w:t>
      </w:r>
      <w:r w:rsidR="00467623">
        <w:rPr>
          <w:rFonts w:ascii="仿宋_GB2312" w:eastAsia="仿宋_GB2312"/>
          <w:sz w:val="32"/>
          <w:szCs w:val="32"/>
        </w:rPr>
        <w:t>53612</w:t>
      </w:r>
      <w:r w:rsidRPr="006720F3">
        <w:rPr>
          <w:rFonts w:ascii="仿宋_GB2312" w:eastAsia="仿宋_GB2312" w:hint="eastAsia"/>
          <w:sz w:val="32"/>
          <w:szCs w:val="32"/>
        </w:rPr>
        <w:t>万元,</w:t>
      </w:r>
      <w:r w:rsidR="00407D51">
        <w:rPr>
          <w:rFonts w:ascii="仿宋_GB2312" w:eastAsia="仿宋_GB2312" w:hint="eastAsia"/>
          <w:sz w:val="32"/>
          <w:szCs w:val="32"/>
        </w:rPr>
        <w:t>资源</w:t>
      </w:r>
      <w:r w:rsidR="00407D51">
        <w:rPr>
          <w:rFonts w:ascii="仿宋_GB2312" w:eastAsia="仿宋_GB2312"/>
          <w:sz w:val="32"/>
          <w:szCs w:val="32"/>
        </w:rPr>
        <w:t>枯竭型城市</w:t>
      </w:r>
      <w:r w:rsidR="00407D51">
        <w:rPr>
          <w:rFonts w:ascii="仿宋_GB2312" w:eastAsia="仿宋_GB2312" w:hint="eastAsia"/>
          <w:sz w:val="32"/>
          <w:szCs w:val="32"/>
        </w:rPr>
        <w:t>转移</w:t>
      </w:r>
      <w:r w:rsidR="00407D51">
        <w:rPr>
          <w:rFonts w:ascii="仿宋_GB2312" w:eastAsia="仿宋_GB2312"/>
          <w:sz w:val="32"/>
          <w:szCs w:val="32"/>
        </w:rPr>
        <w:t>支付</w:t>
      </w:r>
      <w:r w:rsidR="00407D51">
        <w:rPr>
          <w:rFonts w:ascii="仿宋_GB2312" w:eastAsia="仿宋_GB2312" w:hint="eastAsia"/>
          <w:sz w:val="32"/>
          <w:szCs w:val="32"/>
        </w:rPr>
        <w:t>补助</w:t>
      </w:r>
      <w:r w:rsidR="00407D51">
        <w:rPr>
          <w:rFonts w:ascii="仿宋_GB2312" w:eastAsia="仿宋_GB2312"/>
          <w:sz w:val="32"/>
          <w:szCs w:val="32"/>
        </w:rPr>
        <w:t>支出</w:t>
      </w:r>
      <w:r w:rsidR="00467623">
        <w:rPr>
          <w:rFonts w:ascii="仿宋_GB2312" w:eastAsia="仿宋_GB2312"/>
          <w:sz w:val="32"/>
          <w:szCs w:val="32"/>
        </w:rPr>
        <w:t>2657</w:t>
      </w:r>
      <w:r w:rsidR="00407D51">
        <w:rPr>
          <w:rFonts w:ascii="仿宋_GB2312" w:eastAsia="仿宋_GB2312" w:hint="eastAsia"/>
          <w:sz w:val="32"/>
          <w:szCs w:val="32"/>
        </w:rPr>
        <w:t>万元</w:t>
      </w:r>
      <w:r w:rsidR="00407D51">
        <w:rPr>
          <w:rFonts w:ascii="仿宋_GB2312" w:eastAsia="仿宋_GB2312"/>
          <w:sz w:val="32"/>
          <w:szCs w:val="32"/>
        </w:rPr>
        <w:t>，</w:t>
      </w:r>
      <w:r w:rsidR="00467623" w:rsidRPr="00467623">
        <w:rPr>
          <w:rFonts w:ascii="仿宋_GB2312" w:eastAsia="仿宋_GB2312" w:hint="eastAsia"/>
          <w:sz w:val="32"/>
          <w:szCs w:val="32"/>
        </w:rPr>
        <w:t>产粮(油)大县奖励资金支出</w:t>
      </w:r>
      <w:r w:rsidR="00467623">
        <w:rPr>
          <w:rFonts w:ascii="仿宋_GB2312" w:eastAsia="仿宋_GB2312" w:hint="eastAsia"/>
          <w:sz w:val="32"/>
          <w:szCs w:val="32"/>
        </w:rPr>
        <w:t>10276万元</w:t>
      </w:r>
      <w:r w:rsidR="00467623">
        <w:rPr>
          <w:rFonts w:ascii="仿宋_GB2312" w:eastAsia="仿宋_GB2312"/>
          <w:sz w:val="32"/>
          <w:szCs w:val="32"/>
        </w:rPr>
        <w:t>，</w:t>
      </w:r>
      <w:r w:rsidR="00467623" w:rsidRPr="00467623">
        <w:rPr>
          <w:rFonts w:ascii="仿宋_GB2312" w:eastAsia="仿宋_GB2312" w:hint="eastAsia"/>
          <w:sz w:val="32"/>
          <w:szCs w:val="32"/>
        </w:rPr>
        <w:t>重点生态功能区转移支付支出</w:t>
      </w:r>
      <w:r w:rsidR="00467623">
        <w:rPr>
          <w:rFonts w:ascii="仿宋_GB2312" w:eastAsia="仿宋_GB2312"/>
          <w:sz w:val="32"/>
          <w:szCs w:val="32"/>
        </w:rPr>
        <w:t>1391</w:t>
      </w:r>
      <w:r w:rsidRPr="006720F3">
        <w:rPr>
          <w:rFonts w:ascii="仿宋_GB2312" w:eastAsia="仿宋_GB2312" w:hint="eastAsia"/>
          <w:sz w:val="32"/>
          <w:szCs w:val="32"/>
        </w:rPr>
        <w:t>万元，</w:t>
      </w:r>
      <w:r w:rsidR="006720F3">
        <w:rPr>
          <w:rFonts w:ascii="仿宋_GB2312" w:eastAsia="仿宋_GB2312" w:hint="eastAsia"/>
          <w:sz w:val="32"/>
          <w:szCs w:val="32"/>
        </w:rPr>
        <w:t>固定数额</w:t>
      </w:r>
      <w:r w:rsidR="006720F3">
        <w:rPr>
          <w:rFonts w:ascii="仿宋_GB2312" w:eastAsia="仿宋_GB2312"/>
          <w:sz w:val="32"/>
          <w:szCs w:val="32"/>
        </w:rPr>
        <w:t>补助</w:t>
      </w:r>
      <w:r w:rsidR="0090603D">
        <w:rPr>
          <w:rFonts w:ascii="仿宋_GB2312" w:eastAsia="仿宋_GB2312" w:hint="eastAsia"/>
          <w:sz w:val="32"/>
          <w:szCs w:val="32"/>
        </w:rPr>
        <w:t>支出</w:t>
      </w:r>
      <w:r w:rsidR="00407D51">
        <w:rPr>
          <w:rFonts w:ascii="仿宋_GB2312" w:eastAsia="仿宋_GB2312"/>
          <w:sz w:val="32"/>
          <w:szCs w:val="32"/>
        </w:rPr>
        <w:t>1</w:t>
      </w:r>
      <w:r w:rsidR="00467623">
        <w:rPr>
          <w:rFonts w:ascii="仿宋_GB2312" w:eastAsia="仿宋_GB2312"/>
          <w:sz w:val="32"/>
          <w:szCs w:val="32"/>
        </w:rPr>
        <w:t>62085</w:t>
      </w:r>
      <w:r w:rsidR="0090603D">
        <w:rPr>
          <w:rFonts w:ascii="仿宋_GB2312" w:eastAsia="仿宋_GB2312" w:hint="eastAsia"/>
          <w:sz w:val="32"/>
          <w:szCs w:val="32"/>
        </w:rPr>
        <w:t>万元</w:t>
      </w:r>
      <w:r w:rsidR="0090603D">
        <w:rPr>
          <w:rFonts w:ascii="仿宋_GB2312" w:eastAsia="仿宋_GB2312"/>
          <w:sz w:val="32"/>
          <w:szCs w:val="32"/>
        </w:rPr>
        <w:t>，</w:t>
      </w:r>
      <w:r w:rsidRPr="006720F3">
        <w:rPr>
          <w:rFonts w:ascii="仿宋_GB2312" w:eastAsia="仿宋_GB2312" w:hint="eastAsia"/>
          <w:sz w:val="32"/>
          <w:szCs w:val="32"/>
        </w:rPr>
        <w:t>革命老区转移支付支出</w:t>
      </w:r>
      <w:r w:rsidR="00467623">
        <w:rPr>
          <w:rFonts w:ascii="仿宋_GB2312" w:eastAsia="仿宋_GB2312"/>
          <w:sz w:val="32"/>
          <w:szCs w:val="32"/>
        </w:rPr>
        <w:t>2885</w:t>
      </w:r>
      <w:r w:rsidRPr="006720F3">
        <w:rPr>
          <w:rFonts w:ascii="仿宋_GB2312" w:eastAsia="仿宋_GB2312" w:hint="eastAsia"/>
          <w:sz w:val="32"/>
          <w:szCs w:val="32"/>
        </w:rPr>
        <w:t>万元，贫困地区转移支付支出</w:t>
      </w:r>
      <w:r w:rsidR="00467623">
        <w:rPr>
          <w:rFonts w:ascii="仿宋_GB2312" w:eastAsia="仿宋_GB2312"/>
          <w:sz w:val="32"/>
          <w:szCs w:val="32"/>
        </w:rPr>
        <w:t>33583</w:t>
      </w:r>
      <w:r w:rsidRPr="006720F3">
        <w:rPr>
          <w:rFonts w:ascii="仿宋_GB2312" w:eastAsia="仿宋_GB2312" w:hint="eastAsia"/>
          <w:sz w:val="32"/>
          <w:szCs w:val="32"/>
        </w:rPr>
        <w:t>万元，</w:t>
      </w:r>
      <w:r w:rsidR="00407D51">
        <w:rPr>
          <w:rFonts w:ascii="仿宋_GB2312" w:eastAsia="仿宋_GB2312" w:hint="eastAsia"/>
          <w:sz w:val="32"/>
          <w:szCs w:val="32"/>
        </w:rPr>
        <w:t>财政共同事权</w:t>
      </w:r>
      <w:r w:rsidR="00407D51" w:rsidRPr="001A22CA">
        <w:rPr>
          <w:rFonts w:ascii="仿宋_GB2312" w:eastAsia="仿宋_GB2312" w:hint="eastAsia"/>
          <w:sz w:val="32"/>
          <w:szCs w:val="32"/>
        </w:rPr>
        <w:t>转移支付</w:t>
      </w:r>
      <w:r w:rsidR="00407D51">
        <w:rPr>
          <w:rFonts w:ascii="仿宋_GB2312" w:eastAsia="仿宋_GB2312" w:hint="eastAsia"/>
          <w:sz w:val="32"/>
          <w:szCs w:val="32"/>
        </w:rPr>
        <w:t>支出</w:t>
      </w:r>
      <w:r w:rsidR="00467623">
        <w:rPr>
          <w:rFonts w:ascii="仿宋_GB2312" w:eastAsia="仿宋_GB2312"/>
          <w:sz w:val="32"/>
          <w:szCs w:val="32"/>
        </w:rPr>
        <w:t>649729</w:t>
      </w:r>
      <w:r w:rsidR="00407D51">
        <w:rPr>
          <w:rFonts w:ascii="仿宋_GB2312" w:eastAsia="仿宋_GB2312" w:hint="eastAsia"/>
          <w:sz w:val="32"/>
          <w:szCs w:val="32"/>
        </w:rPr>
        <w:t>万元，</w:t>
      </w:r>
      <w:r w:rsidR="006720F3">
        <w:rPr>
          <w:rFonts w:ascii="仿宋_GB2312" w:eastAsia="仿宋_GB2312" w:hint="eastAsia"/>
          <w:sz w:val="32"/>
          <w:szCs w:val="32"/>
        </w:rPr>
        <w:t>其他一般性</w:t>
      </w:r>
      <w:r w:rsidR="006720F3">
        <w:rPr>
          <w:rFonts w:ascii="仿宋_GB2312" w:eastAsia="仿宋_GB2312"/>
          <w:sz w:val="32"/>
          <w:szCs w:val="32"/>
        </w:rPr>
        <w:t>转移</w:t>
      </w:r>
      <w:r w:rsidRPr="006720F3">
        <w:rPr>
          <w:rFonts w:ascii="仿宋_GB2312" w:eastAsia="仿宋_GB2312" w:hint="eastAsia"/>
          <w:sz w:val="32"/>
          <w:szCs w:val="32"/>
        </w:rPr>
        <w:t>支出</w:t>
      </w:r>
      <w:r w:rsidR="00467623">
        <w:rPr>
          <w:rFonts w:ascii="仿宋_GB2312" w:eastAsia="仿宋_GB2312"/>
          <w:sz w:val="32"/>
          <w:szCs w:val="32"/>
        </w:rPr>
        <w:t>5356</w:t>
      </w:r>
      <w:r w:rsidRPr="006720F3">
        <w:rPr>
          <w:rFonts w:ascii="仿宋_GB2312" w:eastAsia="仿宋_GB2312" w:hint="eastAsia"/>
          <w:sz w:val="32"/>
          <w:szCs w:val="32"/>
        </w:rPr>
        <w:t xml:space="preserve">万元。　　</w:t>
      </w:r>
    </w:p>
    <w:p w:rsidR="00B370F7" w:rsidRPr="006720F3" w:rsidRDefault="00B370F7" w:rsidP="006720F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720F3">
        <w:rPr>
          <w:rFonts w:ascii="仿宋_GB2312" w:eastAsia="仿宋_GB2312" w:hint="eastAsia"/>
          <w:sz w:val="32"/>
          <w:szCs w:val="32"/>
        </w:rPr>
        <w:t>专项转移支付支出</w:t>
      </w:r>
      <w:r w:rsidR="00467623">
        <w:rPr>
          <w:rFonts w:ascii="仿宋_GB2312" w:eastAsia="仿宋_GB2312"/>
          <w:sz w:val="32"/>
          <w:szCs w:val="32"/>
        </w:rPr>
        <w:t>292175</w:t>
      </w:r>
      <w:r w:rsidRPr="006720F3">
        <w:rPr>
          <w:rFonts w:ascii="仿宋_GB2312" w:eastAsia="仿宋_GB2312" w:hint="eastAsia"/>
          <w:sz w:val="32"/>
          <w:szCs w:val="32"/>
        </w:rPr>
        <w:t>万元，主要涉及</w:t>
      </w:r>
      <w:r w:rsidR="00125858">
        <w:rPr>
          <w:rFonts w:ascii="仿宋_GB2312" w:eastAsia="仿宋_GB2312" w:hint="eastAsia"/>
          <w:sz w:val="32"/>
          <w:szCs w:val="32"/>
        </w:rPr>
        <w:t>一般</w:t>
      </w:r>
      <w:r w:rsidR="00125858">
        <w:rPr>
          <w:rFonts w:ascii="仿宋_GB2312" w:eastAsia="仿宋_GB2312"/>
          <w:sz w:val="32"/>
          <w:szCs w:val="32"/>
        </w:rPr>
        <w:t>公共服务</w:t>
      </w:r>
      <w:r w:rsidR="00125858">
        <w:rPr>
          <w:rFonts w:ascii="仿宋_GB2312" w:eastAsia="仿宋_GB2312" w:hint="eastAsia"/>
          <w:sz w:val="32"/>
          <w:szCs w:val="32"/>
        </w:rPr>
        <w:t>、</w:t>
      </w:r>
      <w:r w:rsidRPr="006720F3">
        <w:rPr>
          <w:rFonts w:ascii="仿宋_GB2312" w:eastAsia="仿宋_GB2312" w:hint="eastAsia"/>
          <w:sz w:val="32"/>
          <w:szCs w:val="32"/>
        </w:rPr>
        <w:t>公共安全、</w:t>
      </w:r>
      <w:r w:rsidR="00670D37" w:rsidRPr="006720F3">
        <w:rPr>
          <w:rFonts w:ascii="仿宋_GB2312" w:eastAsia="仿宋_GB2312" w:hint="eastAsia"/>
          <w:sz w:val="32"/>
          <w:szCs w:val="32"/>
        </w:rPr>
        <w:t>科技、教育、</w:t>
      </w:r>
      <w:r w:rsidR="00125858">
        <w:rPr>
          <w:rFonts w:ascii="仿宋_GB2312" w:eastAsia="仿宋_GB2312" w:hint="eastAsia"/>
          <w:sz w:val="32"/>
          <w:szCs w:val="32"/>
        </w:rPr>
        <w:t>文化</w:t>
      </w:r>
      <w:r w:rsidR="00125858">
        <w:rPr>
          <w:rFonts w:ascii="仿宋_GB2312" w:eastAsia="仿宋_GB2312"/>
          <w:sz w:val="32"/>
          <w:szCs w:val="32"/>
        </w:rPr>
        <w:t>、</w:t>
      </w:r>
      <w:r w:rsidRPr="006720F3">
        <w:rPr>
          <w:rFonts w:ascii="仿宋_GB2312" w:eastAsia="仿宋_GB2312" w:hint="eastAsia"/>
          <w:sz w:val="32"/>
          <w:szCs w:val="32"/>
        </w:rPr>
        <w:t>社会保障</w:t>
      </w:r>
      <w:r w:rsidR="00670D37" w:rsidRPr="006720F3">
        <w:rPr>
          <w:rFonts w:ascii="仿宋_GB2312" w:eastAsia="仿宋_GB2312" w:hint="eastAsia"/>
          <w:sz w:val="32"/>
          <w:szCs w:val="32"/>
        </w:rPr>
        <w:t>和就业</w:t>
      </w:r>
      <w:r w:rsidRPr="006720F3">
        <w:rPr>
          <w:rFonts w:ascii="仿宋_GB2312" w:eastAsia="仿宋_GB2312" w:hint="eastAsia"/>
          <w:sz w:val="32"/>
          <w:szCs w:val="32"/>
        </w:rPr>
        <w:t>、</w:t>
      </w:r>
      <w:r w:rsidR="00670D37" w:rsidRPr="006720F3">
        <w:rPr>
          <w:rFonts w:ascii="仿宋_GB2312" w:eastAsia="仿宋_GB2312" w:hint="eastAsia"/>
          <w:sz w:val="32"/>
          <w:szCs w:val="32"/>
        </w:rPr>
        <w:t>卫生健康</w:t>
      </w:r>
      <w:r w:rsidRPr="006720F3">
        <w:rPr>
          <w:rFonts w:ascii="仿宋_GB2312" w:eastAsia="仿宋_GB2312" w:hint="eastAsia"/>
          <w:sz w:val="32"/>
          <w:szCs w:val="32"/>
        </w:rPr>
        <w:t>、节能环保、城乡社区、农林水</w:t>
      </w:r>
      <w:r w:rsidR="00670D37" w:rsidRPr="006720F3">
        <w:rPr>
          <w:rFonts w:ascii="仿宋_GB2312" w:eastAsia="仿宋_GB2312" w:hint="eastAsia"/>
          <w:sz w:val="32"/>
          <w:szCs w:val="32"/>
        </w:rPr>
        <w:t>、</w:t>
      </w:r>
      <w:r w:rsidRPr="006720F3">
        <w:rPr>
          <w:rFonts w:ascii="仿宋_GB2312" w:eastAsia="仿宋_GB2312" w:hint="eastAsia"/>
          <w:sz w:val="32"/>
          <w:szCs w:val="32"/>
        </w:rPr>
        <w:t>交通运</w:t>
      </w:r>
      <w:bookmarkStart w:id="0" w:name="_GoBack"/>
      <w:bookmarkEnd w:id="0"/>
      <w:r w:rsidRPr="006720F3">
        <w:rPr>
          <w:rFonts w:ascii="仿宋_GB2312" w:eastAsia="仿宋_GB2312" w:hint="eastAsia"/>
          <w:sz w:val="32"/>
          <w:szCs w:val="32"/>
        </w:rPr>
        <w:t>输等方面。</w:t>
      </w:r>
    </w:p>
    <w:p w:rsidR="00760154" w:rsidRPr="00760154" w:rsidRDefault="00760154" w:rsidP="006720F3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sectPr w:rsidR="00760154" w:rsidRPr="00760154" w:rsidSect="00BA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4D" w:rsidRDefault="00EC774D" w:rsidP="00B370F7">
      <w:r>
        <w:separator/>
      </w:r>
    </w:p>
  </w:endnote>
  <w:endnote w:type="continuationSeparator" w:id="0">
    <w:p w:rsidR="00EC774D" w:rsidRDefault="00EC774D" w:rsidP="00B3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4D" w:rsidRDefault="00EC774D" w:rsidP="00B370F7">
      <w:r>
        <w:separator/>
      </w:r>
    </w:p>
  </w:footnote>
  <w:footnote w:type="continuationSeparator" w:id="0">
    <w:p w:rsidR="00EC774D" w:rsidRDefault="00EC774D" w:rsidP="00B3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154"/>
    <w:rsid w:val="00017ACF"/>
    <w:rsid w:val="000204AD"/>
    <w:rsid w:val="00052ABD"/>
    <w:rsid w:val="000538D6"/>
    <w:rsid w:val="000567FF"/>
    <w:rsid w:val="00074C21"/>
    <w:rsid w:val="00084B41"/>
    <w:rsid w:val="00092228"/>
    <w:rsid w:val="00094697"/>
    <w:rsid w:val="000B7906"/>
    <w:rsid w:val="000C5C38"/>
    <w:rsid w:val="000D1C56"/>
    <w:rsid w:val="000D41A3"/>
    <w:rsid w:val="000D6B40"/>
    <w:rsid w:val="000F4388"/>
    <w:rsid w:val="00111E54"/>
    <w:rsid w:val="00125858"/>
    <w:rsid w:val="001349A0"/>
    <w:rsid w:val="00152BD4"/>
    <w:rsid w:val="00162D77"/>
    <w:rsid w:val="00166608"/>
    <w:rsid w:val="00167AB4"/>
    <w:rsid w:val="00192110"/>
    <w:rsid w:val="001A66A2"/>
    <w:rsid w:val="001C5C58"/>
    <w:rsid w:val="001C60B1"/>
    <w:rsid w:val="001F3A7B"/>
    <w:rsid w:val="001F5D7E"/>
    <w:rsid w:val="002132F9"/>
    <w:rsid w:val="002243BC"/>
    <w:rsid w:val="0023103E"/>
    <w:rsid w:val="002408E3"/>
    <w:rsid w:val="002663BF"/>
    <w:rsid w:val="002B3BF6"/>
    <w:rsid w:val="00382908"/>
    <w:rsid w:val="003D734B"/>
    <w:rsid w:val="00407D51"/>
    <w:rsid w:val="00410B51"/>
    <w:rsid w:val="00454CA7"/>
    <w:rsid w:val="00466A3D"/>
    <w:rsid w:val="00467623"/>
    <w:rsid w:val="004C441D"/>
    <w:rsid w:val="004E7CC9"/>
    <w:rsid w:val="004F6177"/>
    <w:rsid w:val="0052073A"/>
    <w:rsid w:val="00522261"/>
    <w:rsid w:val="00523CDF"/>
    <w:rsid w:val="00564851"/>
    <w:rsid w:val="005851A7"/>
    <w:rsid w:val="005867BF"/>
    <w:rsid w:val="005A097D"/>
    <w:rsid w:val="005B44F8"/>
    <w:rsid w:val="005D79AA"/>
    <w:rsid w:val="005E1934"/>
    <w:rsid w:val="00616A49"/>
    <w:rsid w:val="006224E1"/>
    <w:rsid w:val="006236D8"/>
    <w:rsid w:val="00623777"/>
    <w:rsid w:val="00636088"/>
    <w:rsid w:val="00636661"/>
    <w:rsid w:val="00653826"/>
    <w:rsid w:val="00670D37"/>
    <w:rsid w:val="006720F3"/>
    <w:rsid w:val="006A3B7E"/>
    <w:rsid w:val="006D02C9"/>
    <w:rsid w:val="006E20BF"/>
    <w:rsid w:val="006E34E4"/>
    <w:rsid w:val="00705FC9"/>
    <w:rsid w:val="00716148"/>
    <w:rsid w:val="00724364"/>
    <w:rsid w:val="0072708E"/>
    <w:rsid w:val="00730BBE"/>
    <w:rsid w:val="00760154"/>
    <w:rsid w:val="00781AFF"/>
    <w:rsid w:val="00795F5A"/>
    <w:rsid w:val="007B3A83"/>
    <w:rsid w:val="008368C4"/>
    <w:rsid w:val="00837267"/>
    <w:rsid w:val="00860180"/>
    <w:rsid w:val="00863413"/>
    <w:rsid w:val="008A373C"/>
    <w:rsid w:val="008B0B7A"/>
    <w:rsid w:val="008F788C"/>
    <w:rsid w:val="009026F6"/>
    <w:rsid w:val="0090603D"/>
    <w:rsid w:val="0095504B"/>
    <w:rsid w:val="00961256"/>
    <w:rsid w:val="009932E1"/>
    <w:rsid w:val="00994EA0"/>
    <w:rsid w:val="009A76C9"/>
    <w:rsid w:val="009D1C99"/>
    <w:rsid w:val="00A05466"/>
    <w:rsid w:val="00A46D7E"/>
    <w:rsid w:val="00A65474"/>
    <w:rsid w:val="00A73552"/>
    <w:rsid w:val="00AB4128"/>
    <w:rsid w:val="00AC195A"/>
    <w:rsid w:val="00AF1F48"/>
    <w:rsid w:val="00B370F7"/>
    <w:rsid w:val="00B7009A"/>
    <w:rsid w:val="00B80F64"/>
    <w:rsid w:val="00BA03D4"/>
    <w:rsid w:val="00BA0574"/>
    <w:rsid w:val="00BB3434"/>
    <w:rsid w:val="00BC4605"/>
    <w:rsid w:val="00BD5197"/>
    <w:rsid w:val="00BF74E8"/>
    <w:rsid w:val="00C52360"/>
    <w:rsid w:val="00C940DA"/>
    <w:rsid w:val="00CB005A"/>
    <w:rsid w:val="00CB499B"/>
    <w:rsid w:val="00CD005A"/>
    <w:rsid w:val="00D16307"/>
    <w:rsid w:val="00D322F4"/>
    <w:rsid w:val="00D56E24"/>
    <w:rsid w:val="00D613A1"/>
    <w:rsid w:val="00D63602"/>
    <w:rsid w:val="00D7641C"/>
    <w:rsid w:val="00D87B00"/>
    <w:rsid w:val="00DB45C4"/>
    <w:rsid w:val="00DC7957"/>
    <w:rsid w:val="00DE54D6"/>
    <w:rsid w:val="00E453D5"/>
    <w:rsid w:val="00E82624"/>
    <w:rsid w:val="00E94774"/>
    <w:rsid w:val="00EB387F"/>
    <w:rsid w:val="00EC2F5D"/>
    <w:rsid w:val="00EC774D"/>
    <w:rsid w:val="00ED743A"/>
    <w:rsid w:val="00EE375A"/>
    <w:rsid w:val="00EF1989"/>
    <w:rsid w:val="00F02E9A"/>
    <w:rsid w:val="00F10872"/>
    <w:rsid w:val="00F24436"/>
    <w:rsid w:val="00F361AA"/>
    <w:rsid w:val="00F4563A"/>
    <w:rsid w:val="00F54829"/>
    <w:rsid w:val="00F717D1"/>
    <w:rsid w:val="00F76FA1"/>
    <w:rsid w:val="00F77581"/>
    <w:rsid w:val="00FA37A5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DEA71-8DF3-4095-B2AF-6E517558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3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70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7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程瑞媛</dc:creator>
  <cp:lastModifiedBy>Admin</cp:lastModifiedBy>
  <cp:revision>9</cp:revision>
  <dcterms:created xsi:type="dcterms:W3CDTF">2021-05-22T10:19:00Z</dcterms:created>
  <dcterms:modified xsi:type="dcterms:W3CDTF">2021-09-14T08:49:00Z</dcterms:modified>
</cp:coreProperties>
</file>