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41" w:rsidRPr="00CB7780" w:rsidRDefault="00A85C41" w:rsidP="00A85C41">
      <w:pPr>
        <w:widowControl/>
        <w:shd w:val="clear" w:color="auto" w:fill="FFFFFF"/>
        <w:spacing w:line="600" w:lineRule="atLeast"/>
        <w:ind w:firstLineChars="450" w:firstLine="31680"/>
        <w:jc w:val="center"/>
        <w:rPr>
          <w:rFonts w:ascii="黑体" w:eastAsia="黑体" w:hAnsi="黑体" w:cs="Times New Roman"/>
          <w:color w:val="000000"/>
          <w:kern w:val="0"/>
          <w:sz w:val="30"/>
          <w:szCs w:val="30"/>
        </w:rPr>
      </w:pPr>
      <w:r>
        <w:rPr>
          <w:rFonts w:ascii="黑体" w:eastAsia="黑体" w:hAnsi="黑体" w:cs="黑体" w:hint="eastAsia"/>
          <w:color w:val="000000"/>
          <w:kern w:val="0"/>
          <w:sz w:val="30"/>
          <w:szCs w:val="30"/>
        </w:rPr>
        <w:t>中条山分局</w:t>
      </w:r>
      <w:r w:rsidRPr="00A7237A">
        <w:rPr>
          <w:rFonts w:ascii="黑体" w:eastAsia="黑体" w:hAnsi="黑体" w:cs="黑体"/>
          <w:color w:val="000000"/>
          <w:kern w:val="0"/>
          <w:sz w:val="30"/>
          <w:szCs w:val="30"/>
        </w:rPr>
        <w:t>2016</w:t>
      </w:r>
      <w:r w:rsidRPr="00A7237A">
        <w:rPr>
          <w:rFonts w:ascii="黑体" w:eastAsia="黑体" w:hAnsi="黑体" w:cs="黑体" w:hint="eastAsia"/>
          <w:color w:val="000000"/>
          <w:kern w:val="0"/>
          <w:sz w:val="30"/>
          <w:szCs w:val="30"/>
        </w:rPr>
        <w:t>年度部门决算情况说明</w:t>
      </w:r>
    </w:p>
    <w:p w:rsidR="00A85C41" w:rsidRPr="00A7237A" w:rsidRDefault="00A85C41" w:rsidP="00A7237A">
      <w:pPr>
        <w:widowControl/>
        <w:shd w:val="clear" w:color="auto" w:fill="FFFFFF"/>
        <w:spacing w:line="600" w:lineRule="atLeast"/>
        <w:ind w:firstLine="640"/>
        <w:jc w:val="left"/>
        <w:rPr>
          <w:rFonts w:ascii="Simsun" w:hAnsi="Simsun" w:cs="Simsun"/>
          <w:color w:val="000000"/>
          <w:kern w:val="0"/>
          <w:sz w:val="15"/>
          <w:szCs w:val="15"/>
        </w:rPr>
      </w:pPr>
      <w:r w:rsidRPr="00A7237A">
        <w:rPr>
          <w:rFonts w:ascii="仿宋" w:eastAsia="仿宋" w:hAnsi="仿宋" w:cs="仿宋"/>
          <w:b/>
          <w:bCs/>
          <w:color w:val="000000"/>
          <w:kern w:val="0"/>
          <w:sz w:val="30"/>
          <w:szCs w:val="30"/>
        </w:rPr>
        <w:t>2016</w:t>
      </w:r>
      <w:r w:rsidRPr="00A7237A">
        <w:rPr>
          <w:rFonts w:ascii="仿宋" w:eastAsia="仿宋" w:hAnsi="仿宋" w:cs="仿宋" w:hint="eastAsia"/>
          <w:b/>
          <w:bCs/>
          <w:color w:val="000000"/>
          <w:kern w:val="0"/>
          <w:sz w:val="30"/>
          <w:szCs w:val="30"/>
        </w:rPr>
        <w:t>年度部门决算数据变动情况说明。</w:t>
      </w:r>
      <w:r w:rsidRPr="00A7237A">
        <w:rPr>
          <w:rFonts w:ascii="仿宋" w:eastAsia="仿宋" w:hAnsi="仿宋" w:cs="仿宋"/>
          <w:color w:val="000000"/>
          <w:kern w:val="0"/>
          <w:sz w:val="30"/>
          <w:szCs w:val="30"/>
        </w:rPr>
        <w:t>2016</w:t>
      </w:r>
      <w:r w:rsidRPr="00A7237A">
        <w:rPr>
          <w:rFonts w:ascii="仿宋" w:eastAsia="仿宋" w:hAnsi="仿宋" w:cs="仿宋" w:hint="eastAsia"/>
          <w:color w:val="000000"/>
          <w:kern w:val="0"/>
          <w:sz w:val="30"/>
          <w:szCs w:val="30"/>
        </w:rPr>
        <w:t>年综合收入</w:t>
      </w:r>
      <w:r>
        <w:rPr>
          <w:rFonts w:ascii="仿宋" w:eastAsia="仿宋" w:hAnsi="仿宋" w:cs="仿宋"/>
          <w:color w:val="000000"/>
          <w:kern w:val="0"/>
          <w:sz w:val="30"/>
          <w:szCs w:val="30"/>
        </w:rPr>
        <w:t>711.9770</w:t>
      </w:r>
      <w:r w:rsidRPr="00A7237A">
        <w:rPr>
          <w:rFonts w:ascii="仿宋" w:eastAsia="仿宋" w:hAnsi="仿宋" w:cs="仿宋" w:hint="eastAsia"/>
          <w:color w:val="000000"/>
          <w:kern w:val="0"/>
          <w:sz w:val="30"/>
          <w:szCs w:val="30"/>
        </w:rPr>
        <w:t>万元，比</w:t>
      </w:r>
      <w:r w:rsidRPr="00A7237A">
        <w:rPr>
          <w:rFonts w:ascii="仿宋" w:eastAsia="仿宋" w:hAnsi="仿宋" w:cs="仿宋"/>
          <w:color w:val="000000"/>
          <w:kern w:val="0"/>
          <w:sz w:val="30"/>
          <w:szCs w:val="30"/>
        </w:rPr>
        <w:t>2015</w:t>
      </w:r>
      <w:r w:rsidRPr="00A7237A">
        <w:rPr>
          <w:rFonts w:ascii="仿宋" w:eastAsia="仿宋" w:hAnsi="仿宋" w:cs="仿宋" w:hint="eastAsia"/>
          <w:color w:val="000000"/>
          <w:kern w:val="0"/>
          <w:sz w:val="30"/>
          <w:szCs w:val="30"/>
        </w:rPr>
        <w:t>年增</w:t>
      </w:r>
      <w:r>
        <w:rPr>
          <w:rFonts w:ascii="仿宋" w:eastAsia="仿宋" w:hAnsi="仿宋" w:cs="仿宋"/>
          <w:color w:val="000000"/>
          <w:kern w:val="0"/>
          <w:sz w:val="30"/>
          <w:szCs w:val="30"/>
        </w:rPr>
        <w:t>1.8430</w:t>
      </w:r>
      <w:r w:rsidRPr="00A7237A">
        <w:rPr>
          <w:rFonts w:ascii="仿宋" w:eastAsia="仿宋" w:hAnsi="仿宋" w:cs="仿宋" w:hint="eastAsia"/>
          <w:color w:val="000000"/>
          <w:kern w:val="0"/>
          <w:sz w:val="30"/>
          <w:szCs w:val="30"/>
        </w:rPr>
        <w:t>万元，增加原因主要是</w:t>
      </w:r>
      <w:r>
        <w:rPr>
          <w:rFonts w:ascii="仿宋" w:eastAsia="仿宋" w:hAnsi="仿宋" w:cs="仿宋" w:hint="eastAsia"/>
          <w:color w:val="000000"/>
          <w:kern w:val="0"/>
          <w:sz w:val="30"/>
          <w:szCs w:val="30"/>
        </w:rPr>
        <w:t>中央转移支付</w:t>
      </w: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万</w:t>
      </w:r>
      <w:r w:rsidRPr="00A7237A">
        <w:rPr>
          <w:rFonts w:ascii="仿宋" w:eastAsia="仿宋" w:hAnsi="仿宋" w:cs="仿宋" w:hint="eastAsia"/>
          <w:color w:val="000000"/>
          <w:kern w:val="0"/>
          <w:sz w:val="30"/>
          <w:szCs w:val="30"/>
        </w:rPr>
        <w:t>。</w:t>
      </w:r>
      <w:r w:rsidRPr="00A7237A">
        <w:rPr>
          <w:rFonts w:ascii="仿宋" w:eastAsia="仿宋" w:hAnsi="仿宋" w:cs="仿宋"/>
          <w:color w:val="000000"/>
          <w:kern w:val="0"/>
          <w:sz w:val="30"/>
          <w:szCs w:val="30"/>
        </w:rPr>
        <w:t>2016</w:t>
      </w:r>
      <w:r w:rsidRPr="00A7237A">
        <w:rPr>
          <w:rFonts w:ascii="仿宋" w:eastAsia="仿宋" w:hAnsi="仿宋" w:cs="仿宋" w:hint="eastAsia"/>
          <w:color w:val="000000"/>
          <w:kern w:val="0"/>
          <w:sz w:val="30"/>
          <w:szCs w:val="30"/>
        </w:rPr>
        <w:t>年支出</w:t>
      </w:r>
      <w:r>
        <w:rPr>
          <w:rFonts w:ascii="仿宋" w:eastAsia="仿宋" w:hAnsi="仿宋" w:cs="仿宋"/>
          <w:color w:val="000000"/>
          <w:kern w:val="0"/>
          <w:sz w:val="30"/>
          <w:szCs w:val="30"/>
        </w:rPr>
        <w:t>711.955463</w:t>
      </w:r>
      <w:r w:rsidRPr="00A7237A">
        <w:rPr>
          <w:rFonts w:ascii="仿宋" w:eastAsia="仿宋" w:hAnsi="仿宋" w:cs="仿宋" w:hint="eastAsia"/>
          <w:color w:val="000000"/>
          <w:kern w:val="0"/>
          <w:sz w:val="30"/>
          <w:szCs w:val="30"/>
        </w:rPr>
        <w:t>万元，比</w:t>
      </w:r>
      <w:r w:rsidRPr="00A7237A">
        <w:rPr>
          <w:rFonts w:ascii="仿宋" w:eastAsia="仿宋" w:hAnsi="仿宋" w:cs="仿宋"/>
          <w:color w:val="000000"/>
          <w:kern w:val="0"/>
          <w:sz w:val="30"/>
          <w:szCs w:val="30"/>
        </w:rPr>
        <w:t>2015</w:t>
      </w:r>
      <w:r w:rsidRPr="00A7237A">
        <w:rPr>
          <w:rFonts w:ascii="仿宋" w:eastAsia="仿宋" w:hAnsi="仿宋" w:cs="仿宋" w:hint="eastAsia"/>
          <w:color w:val="000000"/>
          <w:kern w:val="0"/>
          <w:sz w:val="30"/>
          <w:szCs w:val="30"/>
        </w:rPr>
        <w:t>年减少</w:t>
      </w:r>
      <w:r>
        <w:rPr>
          <w:rFonts w:ascii="仿宋" w:eastAsia="仿宋" w:hAnsi="仿宋" w:cs="仿宋"/>
          <w:color w:val="000000"/>
          <w:kern w:val="0"/>
          <w:sz w:val="30"/>
          <w:szCs w:val="30"/>
        </w:rPr>
        <w:t>124569.11</w:t>
      </w:r>
      <w:r w:rsidRPr="00A7237A">
        <w:rPr>
          <w:rFonts w:ascii="仿宋" w:eastAsia="仿宋" w:hAnsi="仿宋" w:cs="仿宋" w:hint="eastAsia"/>
          <w:color w:val="000000"/>
          <w:kern w:val="0"/>
          <w:sz w:val="30"/>
          <w:szCs w:val="30"/>
        </w:rPr>
        <w:t>万元，减少原因主要是</w:t>
      </w:r>
      <w:r>
        <w:rPr>
          <w:rFonts w:ascii="仿宋" w:eastAsia="仿宋" w:hAnsi="仿宋" w:cs="仿宋" w:hint="eastAsia"/>
          <w:color w:val="000000"/>
          <w:kern w:val="0"/>
          <w:sz w:val="30"/>
          <w:szCs w:val="30"/>
        </w:rPr>
        <w:t>厉行节约</w:t>
      </w:r>
      <w:r w:rsidRPr="00A7237A">
        <w:rPr>
          <w:rFonts w:ascii="仿宋" w:eastAsia="仿宋" w:hAnsi="仿宋" w:cs="仿宋" w:hint="eastAsia"/>
          <w:color w:val="000000"/>
          <w:kern w:val="0"/>
          <w:sz w:val="30"/>
          <w:szCs w:val="30"/>
        </w:rPr>
        <w:t>。</w:t>
      </w:r>
      <w:r w:rsidRPr="00A7237A">
        <w:rPr>
          <w:rFonts w:ascii="仿宋" w:eastAsia="仿宋" w:hAnsi="仿宋" w:cs="仿宋"/>
          <w:color w:val="000000"/>
          <w:kern w:val="0"/>
          <w:sz w:val="30"/>
          <w:szCs w:val="30"/>
        </w:rPr>
        <w:t>2016</w:t>
      </w:r>
      <w:r w:rsidRPr="00A7237A">
        <w:rPr>
          <w:rFonts w:ascii="仿宋" w:eastAsia="仿宋" w:hAnsi="仿宋" w:cs="仿宋" w:hint="eastAsia"/>
          <w:color w:val="000000"/>
          <w:kern w:val="0"/>
          <w:sz w:val="30"/>
          <w:szCs w:val="30"/>
        </w:rPr>
        <w:t>年财政拨款年初预算收入</w:t>
      </w:r>
      <w:r>
        <w:rPr>
          <w:rFonts w:ascii="仿宋" w:eastAsia="仿宋" w:hAnsi="仿宋" w:cs="仿宋"/>
          <w:color w:val="000000"/>
          <w:kern w:val="0"/>
          <w:sz w:val="30"/>
          <w:szCs w:val="30"/>
        </w:rPr>
        <w:t>693.234</w:t>
      </w:r>
      <w:r w:rsidRPr="00A7237A">
        <w:rPr>
          <w:rFonts w:ascii="仿宋" w:eastAsia="仿宋" w:hAnsi="仿宋" w:cs="仿宋" w:hint="eastAsia"/>
          <w:color w:val="000000"/>
          <w:kern w:val="0"/>
          <w:sz w:val="30"/>
          <w:szCs w:val="30"/>
        </w:rPr>
        <w:t>万元，财政拨款决算收入</w:t>
      </w:r>
      <w:r>
        <w:rPr>
          <w:rFonts w:ascii="仿宋" w:eastAsia="仿宋" w:hAnsi="仿宋" w:cs="仿宋"/>
          <w:color w:val="000000"/>
          <w:kern w:val="0"/>
          <w:sz w:val="30"/>
          <w:szCs w:val="30"/>
        </w:rPr>
        <w:t>696.977</w:t>
      </w:r>
      <w:r w:rsidRPr="00A7237A">
        <w:rPr>
          <w:rFonts w:ascii="仿宋" w:eastAsia="仿宋" w:hAnsi="仿宋" w:cs="仿宋" w:hint="eastAsia"/>
          <w:color w:val="000000"/>
          <w:kern w:val="0"/>
          <w:sz w:val="30"/>
          <w:szCs w:val="30"/>
        </w:rPr>
        <w:t>万元，增加</w:t>
      </w:r>
      <w:r>
        <w:rPr>
          <w:rFonts w:ascii="仿宋" w:eastAsia="仿宋" w:hAnsi="仿宋" w:cs="仿宋"/>
          <w:color w:val="000000"/>
          <w:kern w:val="0"/>
          <w:sz w:val="30"/>
          <w:szCs w:val="30"/>
        </w:rPr>
        <w:t>3.743</w:t>
      </w:r>
      <w:r w:rsidRPr="00A7237A">
        <w:rPr>
          <w:rFonts w:ascii="仿宋" w:eastAsia="仿宋" w:hAnsi="仿宋" w:cs="仿宋" w:hint="eastAsia"/>
          <w:color w:val="000000"/>
          <w:kern w:val="0"/>
          <w:sz w:val="30"/>
          <w:szCs w:val="30"/>
        </w:rPr>
        <w:t>万元，增加原因</w:t>
      </w:r>
      <w:r>
        <w:rPr>
          <w:rFonts w:ascii="仿宋" w:eastAsia="仿宋" w:hAnsi="仿宋" w:cs="仿宋" w:hint="eastAsia"/>
          <w:color w:val="000000"/>
          <w:kern w:val="0"/>
          <w:sz w:val="30"/>
          <w:szCs w:val="30"/>
        </w:rPr>
        <w:t>中央转移支付</w:t>
      </w: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万</w:t>
      </w:r>
      <w:r w:rsidRPr="00A7237A">
        <w:rPr>
          <w:rFonts w:ascii="仿宋" w:eastAsia="仿宋" w:hAnsi="仿宋" w:cs="仿宋" w:hint="eastAsia"/>
          <w:color w:val="000000"/>
          <w:kern w:val="0"/>
          <w:sz w:val="30"/>
          <w:szCs w:val="30"/>
        </w:rPr>
        <w:t>。</w:t>
      </w:r>
    </w:p>
    <w:p w:rsidR="00A85C41" w:rsidRPr="00A7237A" w:rsidRDefault="00A85C41" w:rsidP="00A7237A">
      <w:pPr>
        <w:widowControl/>
        <w:shd w:val="clear" w:color="auto" w:fill="FFFFFF"/>
        <w:spacing w:line="600" w:lineRule="atLeast"/>
        <w:jc w:val="left"/>
        <w:rPr>
          <w:rFonts w:ascii="Simsun" w:hAnsi="Simsun" w:cs="Simsun"/>
          <w:color w:val="000000"/>
          <w:kern w:val="0"/>
          <w:sz w:val="15"/>
          <w:szCs w:val="15"/>
        </w:rPr>
      </w:pPr>
      <w:r w:rsidRPr="00A7237A">
        <w:rPr>
          <w:rFonts w:ascii="宋体" w:cs="Times New Roman"/>
          <w:b/>
          <w:bCs/>
          <w:color w:val="000000"/>
          <w:kern w:val="0"/>
          <w:sz w:val="15"/>
          <w:szCs w:val="15"/>
        </w:rPr>
        <w:t>      </w:t>
      </w:r>
      <w:r w:rsidRPr="00A7237A">
        <w:rPr>
          <w:rFonts w:ascii="仿宋" w:eastAsia="仿宋" w:hAnsi="仿宋" w:cs="仿宋" w:hint="eastAsia"/>
          <w:b/>
          <w:bCs/>
          <w:color w:val="000000"/>
          <w:kern w:val="0"/>
          <w:sz w:val="30"/>
          <w:szCs w:val="30"/>
        </w:rPr>
        <w:t>关于“三公”经费支出说明</w:t>
      </w:r>
      <w:r w:rsidRPr="00A7237A">
        <w:rPr>
          <w:rFonts w:ascii="宋体" w:hAnsi="宋体" w:cs="宋体" w:hint="eastAsia"/>
          <w:b/>
          <w:bCs/>
          <w:color w:val="000000"/>
          <w:kern w:val="0"/>
          <w:sz w:val="15"/>
          <w:szCs w:val="15"/>
        </w:rPr>
        <w:t>。</w:t>
      </w:r>
      <w:r w:rsidRPr="00A7237A">
        <w:rPr>
          <w:rFonts w:ascii="仿宋" w:eastAsia="仿宋" w:hAnsi="仿宋" w:cs="仿宋"/>
          <w:color w:val="000000"/>
          <w:kern w:val="0"/>
          <w:sz w:val="30"/>
          <w:szCs w:val="30"/>
        </w:rPr>
        <w:t>2016</w:t>
      </w:r>
      <w:r w:rsidRPr="00A7237A">
        <w:rPr>
          <w:rFonts w:ascii="仿宋" w:eastAsia="仿宋" w:hAnsi="仿宋" w:cs="仿宋" w:hint="eastAsia"/>
          <w:color w:val="000000"/>
          <w:kern w:val="0"/>
          <w:sz w:val="30"/>
          <w:szCs w:val="30"/>
        </w:rPr>
        <w:t>年“三公”经费预算</w:t>
      </w:r>
      <w:r>
        <w:rPr>
          <w:rFonts w:ascii="仿宋" w:eastAsia="仿宋" w:hAnsi="仿宋" w:cs="仿宋"/>
          <w:color w:val="000000"/>
          <w:kern w:val="0"/>
          <w:sz w:val="30"/>
          <w:szCs w:val="30"/>
        </w:rPr>
        <w:t>12</w:t>
      </w:r>
      <w:r w:rsidRPr="00A7237A">
        <w:rPr>
          <w:rFonts w:ascii="仿宋" w:eastAsia="仿宋" w:hAnsi="仿宋" w:cs="仿宋" w:hint="eastAsia"/>
          <w:color w:val="000000"/>
          <w:kern w:val="0"/>
          <w:sz w:val="30"/>
          <w:szCs w:val="30"/>
        </w:rPr>
        <w:t>万元，其中：公务接待费</w:t>
      </w:r>
      <w:r>
        <w:rPr>
          <w:rFonts w:ascii="仿宋" w:eastAsia="仿宋" w:hAnsi="仿宋" w:cs="仿宋"/>
          <w:color w:val="000000"/>
          <w:kern w:val="0"/>
          <w:sz w:val="30"/>
          <w:szCs w:val="30"/>
        </w:rPr>
        <w:t>3</w:t>
      </w:r>
      <w:r w:rsidRPr="00A7237A">
        <w:rPr>
          <w:rFonts w:ascii="仿宋" w:eastAsia="仿宋" w:hAnsi="仿宋" w:cs="仿宋" w:hint="eastAsia"/>
          <w:color w:val="000000"/>
          <w:kern w:val="0"/>
          <w:sz w:val="30"/>
          <w:szCs w:val="30"/>
        </w:rPr>
        <w:t>万元，公务用车运行维护费</w:t>
      </w:r>
      <w:r>
        <w:rPr>
          <w:rFonts w:ascii="仿宋" w:eastAsia="仿宋" w:hAnsi="仿宋" w:cs="仿宋"/>
          <w:color w:val="000000"/>
          <w:kern w:val="0"/>
          <w:sz w:val="30"/>
          <w:szCs w:val="30"/>
        </w:rPr>
        <w:t>9</w:t>
      </w:r>
      <w:r w:rsidRPr="00A7237A">
        <w:rPr>
          <w:rFonts w:ascii="仿宋" w:eastAsia="仿宋" w:hAnsi="仿宋" w:cs="仿宋" w:hint="eastAsia"/>
          <w:color w:val="000000"/>
          <w:kern w:val="0"/>
          <w:sz w:val="30"/>
          <w:szCs w:val="30"/>
        </w:rPr>
        <w:t>万元。</w:t>
      </w:r>
      <w:r w:rsidRPr="00A7237A">
        <w:rPr>
          <w:rFonts w:ascii="仿宋" w:eastAsia="仿宋" w:hAnsi="仿宋" w:cs="仿宋"/>
          <w:color w:val="000000"/>
          <w:kern w:val="0"/>
          <w:sz w:val="30"/>
          <w:szCs w:val="30"/>
        </w:rPr>
        <w:t>2016</w:t>
      </w:r>
      <w:r w:rsidRPr="00A7237A">
        <w:rPr>
          <w:rFonts w:ascii="仿宋" w:eastAsia="仿宋" w:hAnsi="仿宋" w:cs="仿宋" w:hint="eastAsia"/>
          <w:color w:val="000000"/>
          <w:kern w:val="0"/>
          <w:sz w:val="30"/>
          <w:szCs w:val="30"/>
        </w:rPr>
        <w:t>年“三公”经费共支出</w:t>
      </w:r>
      <w:r>
        <w:rPr>
          <w:rFonts w:ascii="仿宋" w:eastAsia="仿宋" w:hAnsi="仿宋" w:cs="仿宋"/>
          <w:color w:val="000000"/>
          <w:kern w:val="0"/>
          <w:sz w:val="30"/>
          <w:szCs w:val="30"/>
        </w:rPr>
        <w:t>33.076549</w:t>
      </w:r>
      <w:r w:rsidRPr="00A7237A">
        <w:rPr>
          <w:rFonts w:ascii="仿宋" w:eastAsia="仿宋" w:hAnsi="仿宋" w:cs="仿宋" w:hint="eastAsia"/>
          <w:color w:val="000000"/>
          <w:kern w:val="0"/>
          <w:sz w:val="30"/>
          <w:szCs w:val="30"/>
        </w:rPr>
        <w:t>万元，与</w:t>
      </w:r>
      <w:r w:rsidRPr="00A7237A">
        <w:rPr>
          <w:rFonts w:ascii="仿宋" w:eastAsia="仿宋" w:hAnsi="仿宋" w:cs="仿宋"/>
          <w:color w:val="000000"/>
          <w:kern w:val="0"/>
          <w:sz w:val="30"/>
          <w:szCs w:val="30"/>
        </w:rPr>
        <w:t>2015</w:t>
      </w:r>
      <w:r w:rsidRPr="00A7237A">
        <w:rPr>
          <w:rFonts w:ascii="仿宋" w:eastAsia="仿宋" w:hAnsi="仿宋" w:cs="仿宋" w:hint="eastAsia"/>
          <w:color w:val="000000"/>
          <w:kern w:val="0"/>
          <w:sz w:val="30"/>
          <w:szCs w:val="30"/>
        </w:rPr>
        <w:t>年同期相比减少</w:t>
      </w:r>
      <w:r>
        <w:rPr>
          <w:rFonts w:ascii="仿宋" w:eastAsia="仿宋" w:hAnsi="仿宋" w:cs="仿宋"/>
          <w:color w:val="000000"/>
          <w:kern w:val="0"/>
          <w:sz w:val="30"/>
          <w:szCs w:val="30"/>
        </w:rPr>
        <w:t>24.7507</w:t>
      </w:r>
      <w:r w:rsidRPr="00A7237A">
        <w:rPr>
          <w:rFonts w:ascii="仿宋" w:eastAsia="仿宋" w:hAnsi="仿宋" w:cs="仿宋" w:hint="eastAsia"/>
          <w:color w:val="000000"/>
          <w:kern w:val="0"/>
          <w:sz w:val="30"/>
          <w:szCs w:val="30"/>
        </w:rPr>
        <w:t>万元；其中：公务接待支出</w:t>
      </w:r>
      <w:r>
        <w:rPr>
          <w:rFonts w:ascii="仿宋" w:eastAsia="仿宋" w:hAnsi="仿宋" w:cs="仿宋"/>
          <w:color w:val="000000"/>
          <w:kern w:val="0"/>
          <w:sz w:val="30"/>
          <w:szCs w:val="30"/>
        </w:rPr>
        <w:t>0.88</w:t>
      </w:r>
      <w:r w:rsidRPr="00A7237A">
        <w:rPr>
          <w:rFonts w:ascii="仿宋" w:eastAsia="仿宋" w:hAnsi="仿宋" w:cs="仿宋" w:hint="eastAsia"/>
          <w:color w:val="000000"/>
          <w:kern w:val="0"/>
          <w:sz w:val="30"/>
          <w:szCs w:val="30"/>
        </w:rPr>
        <w:t>万元，与去年同期相比</w:t>
      </w:r>
      <w:r>
        <w:rPr>
          <w:rFonts w:ascii="仿宋" w:eastAsia="仿宋" w:hAnsi="仿宋" w:cs="仿宋" w:hint="eastAsia"/>
          <w:color w:val="000000"/>
          <w:kern w:val="0"/>
          <w:sz w:val="30"/>
          <w:szCs w:val="30"/>
        </w:rPr>
        <w:t>增加</w:t>
      </w:r>
      <w:r>
        <w:rPr>
          <w:rFonts w:ascii="仿宋" w:eastAsia="仿宋" w:hAnsi="仿宋" w:cs="仿宋"/>
          <w:color w:val="000000"/>
          <w:kern w:val="0"/>
          <w:sz w:val="30"/>
          <w:szCs w:val="30"/>
        </w:rPr>
        <w:t>0.88</w:t>
      </w:r>
      <w:r w:rsidRPr="00A7237A">
        <w:rPr>
          <w:rFonts w:ascii="仿宋" w:eastAsia="仿宋" w:hAnsi="仿宋" w:cs="仿宋" w:hint="eastAsia"/>
          <w:color w:val="000000"/>
          <w:kern w:val="0"/>
          <w:sz w:val="30"/>
          <w:szCs w:val="30"/>
        </w:rPr>
        <w:t>万元；运行维护费支出支出</w:t>
      </w:r>
      <w:r>
        <w:rPr>
          <w:rFonts w:ascii="仿宋" w:eastAsia="仿宋" w:hAnsi="仿宋" w:cs="仿宋"/>
          <w:color w:val="000000"/>
          <w:kern w:val="0"/>
          <w:sz w:val="30"/>
          <w:szCs w:val="30"/>
        </w:rPr>
        <w:t>33.076549</w:t>
      </w:r>
      <w:r w:rsidRPr="00A7237A">
        <w:rPr>
          <w:rFonts w:ascii="仿宋" w:eastAsia="仿宋" w:hAnsi="仿宋" w:cs="仿宋" w:hint="eastAsia"/>
          <w:color w:val="000000"/>
          <w:kern w:val="0"/>
          <w:sz w:val="30"/>
          <w:szCs w:val="30"/>
        </w:rPr>
        <w:t>万元，与去年同期相比减少</w:t>
      </w:r>
      <w:r>
        <w:rPr>
          <w:rFonts w:ascii="仿宋" w:eastAsia="仿宋" w:hAnsi="仿宋" w:cs="仿宋"/>
          <w:color w:val="000000"/>
          <w:kern w:val="0"/>
          <w:sz w:val="30"/>
          <w:szCs w:val="30"/>
        </w:rPr>
        <w:t>24.7507</w:t>
      </w:r>
      <w:r w:rsidRPr="00A7237A">
        <w:rPr>
          <w:rFonts w:ascii="仿宋" w:eastAsia="仿宋" w:hAnsi="仿宋" w:cs="仿宋" w:hint="eastAsia"/>
          <w:color w:val="000000"/>
          <w:kern w:val="0"/>
          <w:sz w:val="30"/>
          <w:szCs w:val="30"/>
        </w:rPr>
        <w:t>万元，与去年同期相比减少支出</w:t>
      </w:r>
      <w:r>
        <w:rPr>
          <w:rFonts w:ascii="仿宋" w:eastAsia="仿宋" w:hAnsi="仿宋" w:cs="仿宋"/>
          <w:color w:val="000000"/>
          <w:kern w:val="0"/>
          <w:sz w:val="30"/>
          <w:szCs w:val="30"/>
        </w:rPr>
        <w:t>24.7507</w:t>
      </w:r>
      <w:r w:rsidRPr="00A7237A">
        <w:rPr>
          <w:rFonts w:ascii="仿宋" w:eastAsia="仿宋" w:hAnsi="仿宋" w:cs="仿宋" w:hint="eastAsia"/>
          <w:color w:val="000000"/>
          <w:kern w:val="0"/>
          <w:sz w:val="30"/>
          <w:szCs w:val="30"/>
        </w:rPr>
        <w:t>万元，</w:t>
      </w:r>
      <w:r>
        <w:rPr>
          <w:rFonts w:ascii="仿宋" w:eastAsia="仿宋" w:hAnsi="仿宋" w:cs="仿宋" w:hint="eastAsia"/>
          <w:color w:val="000000"/>
          <w:kern w:val="0"/>
          <w:sz w:val="30"/>
          <w:szCs w:val="30"/>
        </w:rPr>
        <w:t>公车改革，公务用车减少。</w:t>
      </w:r>
    </w:p>
    <w:p w:rsidR="00A85C41" w:rsidRPr="00A7237A" w:rsidRDefault="00A85C41" w:rsidP="00A7237A">
      <w:pPr>
        <w:widowControl/>
        <w:shd w:val="clear" w:color="auto" w:fill="FFFFFF"/>
        <w:spacing w:line="600" w:lineRule="atLeast"/>
        <w:jc w:val="left"/>
        <w:rPr>
          <w:rFonts w:ascii="Simsun" w:hAnsi="Simsun" w:cs="Simsun"/>
          <w:color w:val="000000"/>
          <w:kern w:val="0"/>
          <w:sz w:val="15"/>
          <w:szCs w:val="15"/>
        </w:rPr>
      </w:pPr>
      <w:r w:rsidRPr="00A7237A">
        <w:rPr>
          <w:rFonts w:ascii="黑体" w:eastAsia="黑体" w:hAnsi="黑体" w:cs="黑体" w:hint="eastAsia"/>
          <w:color w:val="000000"/>
          <w:kern w:val="0"/>
          <w:sz w:val="30"/>
          <w:szCs w:val="30"/>
        </w:rPr>
        <w:t>第四部分</w:t>
      </w:r>
      <w:r w:rsidRPr="00A7237A">
        <w:rPr>
          <w:rFonts w:ascii="宋体" w:cs="Times New Roman"/>
          <w:color w:val="000000"/>
          <w:kern w:val="0"/>
          <w:sz w:val="30"/>
          <w:szCs w:val="30"/>
        </w:rPr>
        <w:t>  </w:t>
      </w:r>
      <w:r w:rsidRPr="00A7237A">
        <w:rPr>
          <w:rFonts w:ascii="黑体" w:eastAsia="黑体" w:hAnsi="黑体" w:cs="黑体" w:hint="eastAsia"/>
          <w:color w:val="000000"/>
          <w:kern w:val="0"/>
          <w:sz w:val="30"/>
          <w:szCs w:val="30"/>
        </w:rPr>
        <w:t>名词解释</w:t>
      </w:r>
    </w:p>
    <w:p w:rsidR="00A85C41" w:rsidRPr="00A7237A" w:rsidRDefault="00A85C41" w:rsidP="00A7237A">
      <w:pPr>
        <w:widowControl/>
        <w:shd w:val="clear" w:color="auto" w:fill="FFFFFF"/>
        <w:spacing w:line="600" w:lineRule="atLeast"/>
        <w:ind w:firstLine="640"/>
        <w:jc w:val="left"/>
        <w:rPr>
          <w:rFonts w:ascii="Simsun" w:hAnsi="Simsun" w:cs="Simsun"/>
          <w:color w:val="000000"/>
          <w:kern w:val="0"/>
          <w:sz w:val="15"/>
          <w:szCs w:val="15"/>
        </w:rPr>
      </w:pPr>
      <w:r w:rsidRPr="00A7237A">
        <w:rPr>
          <w:rFonts w:ascii="仿宋" w:eastAsia="仿宋" w:hAnsi="仿宋" w:cs="仿宋" w:hint="eastAsia"/>
          <w:b/>
          <w:bCs/>
          <w:color w:val="000000"/>
          <w:kern w:val="0"/>
          <w:sz w:val="30"/>
          <w:szCs w:val="30"/>
        </w:rPr>
        <w:t>（一）基本支出：</w:t>
      </w:r>
      <w:r w:rsidRPr="00A7237A">
        <w:rPr>
          <w:rFonts w:ascii="仿宋" w:eastAsia="仿宋" w:hAnsi="仿宋" w:cs="仿宋" w:hint="eastAsia"/>
          <w:color w:val="000000"/>
          <w:kern w:val="0"/>
          <w:sz w:val="30"/>
          <w:szCs w:val="30"/>
        </w:rPr>
        <w:t>指为保障机构正常运转、完成日常工作任务而发生的人员支出和公用支出。</w:t>
      </w:r>
    </w:p>
    <w:p w:rsidR="00A85C41" w:rsidRPr="00A7237A" w:rsidRDefault="00A85C41" w:rsidP="00A7237A">
      <w:pPr>
        <w:widowControl/>
        <w:shd w:val="clear" w:color="auto" w:fill="FFFFFF"/>
        <w:spacing w:line="600" w:lineRule="atLeast"/>
        <w:ind w:firstLine="640"/>
        <w:jc w:val="left"/>
        <w:rPr>
          <w:rFonts w:ascii="Simsun" w:hAnsi="Simsun" w:cs="Simsun"/>
          <w:color w:val="000000"/>
          <w:kern w:val="0"/>
          <w:sz w:val="15"/>
          <w:szCs w:val="15"/>
        </w:rPr>
      </w:pPr>
      <w:r w:rsidRPr="00A7237A">
        <w:rPr>
          <w:rFonts w:ascii="仿宋" w:eastAsia="仿宋" w:hAnsi="仿宋" w:cs="仿宋" w:hint="eastAsia"/>
          <w:b/>
          <w:bCs/>
          <w:color w:val="000000"/>
          <w:kern w:val="0"/>
          <w:sz w:val="30"/>
          <w:szCs w:val="30"/>
        </w:rPr>
        <w:t>（二）项目支出：</w:t>
      </w:r>
      <w:r w:rsidRPr="00A7237A">
        <w:rPr>
          <w:rFonts w:ascii="仿宋" w:eastAsia="仿宋" w:hAnsi="仿宋" w:cs="仿宋" w:hint="eastAsia"/>
          <w:color w:val="000000"/>
          <w:kern w:val="0"/>
          <w:sz w:val="30"/>
          <w:szCs w:val="30"/>
        </w:rPr>
        <w:t>指在基本支出之外为完成特定行政任务和事业发展目标所发生的支出。</w:t>
      </w:r>
    </w:p>
    <w:p w:rsidR="00A85C41" w:rsidRPr="00A7237A" w:rsidRDefault="00A85C41" w:rsidP="00A7237A">
      <w:pPr>
        <w:widowControl/>
        <w:shd w:val="clear" w:color="auto" w:fill="FFFFFF"/>
        <w:spacing w:line="600" w:lineRule="atLeast"/>
        <w:ind w:firstLine="640"/>
        <w:jc w:val="left"/>
        <w:rPr>
          <w:rFonts w:ascii="Simsun" w:hAnsi="Simsun" w:cs="Simsun"/>
          <w:color w:val="000000"/>
          <w:kern w:val="0"/>
          <w:sz w:val="15"/>
          <w:szCs w:val="15"/>
        </w:rPr>
      </w:pPr>
      <w:r w:rsidRPr="00A7237A">
        <w:rPr>
          <w:rFonts w:ascii="仿宋" w:eastAsia="仿宋" w:hAnsi="仿宋" w:cs="仿宋" w:hint="eastAsia"/>
          <w:b/>
          <w:bCs/>
          <w:color w:val="000000"/>
          <w:kern w:val="0"/>
          <w:sz w:val="30"/>
          <w:szCs w:val="30"/>
        </w:rPr>
        <w:t>（三）“三公”经费：</w:t>
      </w:r>
      <w:r w:rsidRPr="00A7237A">
        <w:rPr>
          <w:rFonts w:ascii="仿宋" w:eastAsia="仿宋" w:hAnsi="仿宋" w:cs="仿宋" w:hint="eastAsia"/>
          <w:color w:val="000000"/>
          <w:kern w:val="0"/>
          <w:sz w:val="30"/>
          <w:szCs w:val="30"/>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85C41" w:rsidRPr="00A7237A" w:rsidRDefault="00A85C41" w:rsidP="00A7237A">
      <w:pPr>
        <w:widowControl/>
        <w:shd w:val="clear" w:color="auto" w:fill="FFFFFF"/>
        <w:spacing w:line="600" w:lineRule="atLeast"/>
        <w:ind w:firstLine="640"/>
        <w:jc w:val="left"/>
        <w:rPr>
          <w:rFonts w:ascii="Simsun" w:hAnsi="Simsun" w:cs="Simsun"/>
          <w:color w:val="000000"/>
          <w:kern w:val="0"/>
          <w:sz w:val="15"/>
          <w:szCs w:val="15"/>
        </w:rPr>
      </w:pPr>
      <w:r w:rsidRPr="00A7237A">
        <w:rPr>
          <w:rFonts w:ascii="仿宋" w:eastAsia="仿宋" w:hAnsi="仿宋" w:cs="仿宋" w:hint="eastAsia"/>
          <w:b/>
          <w:bCs/>
          <w:color w:val="000000"/>
          <w:kern w:val="0"/>
          <w:sz w:val="30"/>
          <w:szCs w:val="30"/>
        </w:rPr>
        <w:t>（四）机关运行经费：</w:t>
      </w:r>
      <w:r w:rsidRPr="00A7237A">
        <w:rPr>
          <w:rFonts w:ascii="仿宋" w:eastAsia="仿宋" w:hAnsi="仿宋" w:cs="仿宋" w:hint="eastAsia"/>
          <w:color w:val="000000"/>
          <w:kern w:val="0"/>
          <w:sz w:val="30"/>
          <w:szCs w:val="30"/>
        </w:rPr>
        <w:t>指行政单位和参照公务员法管理的事业单位使用一般公共预算安排的基本支出中的日常公用经费支出。</w:t>
      </w:r>
    </w:p>
    <w:p w:rsidR="00A85C41" w:rsidRPr="00A7237A" w:rsidRDefault="00A85C41">
      <w:pPr>
        <w:rPr>
          <w:rFonts w:cs="Times New Roman"/>
        </w:rPr>
      </w:pPr>
    </w:p>
    <w:sectPr w:rsidR="00A85C41" w:rsidRPr="00A7237A" w:rsidSect="00957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41" w:rsidRDefault="00A85C41" w:rsidP="00A7237A">
      <w:pPr>
        <w:rPr>
          <w:rFonts w:cs="Times New Roman"/>
        </w:rPr>
      </w:pPr>
      <w:r>
        <w:rPr>
          <w:rFonts w:cs="Times New Roman"/>
        </w:rPr>
        <w:separator/>
      </w:r>
    </w:p>
  </w:endnote>
  <w:endnote w:type="continuationSeparator" w:id="1">
    <w:p w:rsidR="00A85C41" w:rsidRDefault="00A85C41" w:rsidP="00A723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41" w:rsidRDefault="00A85C41" w:rsidP="00A7237A">
      <w:pPr>
        <w:rPr>
          <w:rFonts w:cs="Times New Roman"/>
        </w:rPr>
      </w:pPr>
      <w:r>
        <w:rPr>
          <w:rFonts w:cs="Times New Roman"/>
        </w:rPr>
        <w:separator/>
      </w:r>
    </w:p>
  </w:footnote>
  <w:footnote w:type="continuationSeparator" w:id="1">
    <w:p w:rsidR="00A85C41" w:rsidRDefault="00A85C41" w:rsidP="00A7237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37A"/>
    <w:rsid w:val="000A4113"/>
    <w:rsid w:val="0013702C"/>
    <w:rsid w:val="00206BE4"/>
    <w:rsid w:val="003A31CF"/>
    <w:rsid w:val="00401AC7"/>
    <w:rsid w:val="004310ED"/>
    <w:rsid w:val="004915BE"/>
    <w:rsid w:val="00540F03"/>
    <w:rsid w:val="005A3CA3"/>
    <w:rsid w:val="006019C1"/>
    <w:rsid w:val="00616441"/>
    <w:rsid w:val="006D2E75"/>
    <w:rsid w:val="006D7FE7"/>
    <w:rsid w:val="007741C3"/>
    <w:rsid w:val="00792B22"/>
    <w:rsid w:val="007A2009"/>
    <w:rsid w:val="007C61CE"/>
    <w:rsid w:val="0089649F"/>
    <w:rsid w:val="008F2B9C"/>
    <w:rsid w:val="0091066C"/>
    <w:rsid w:val="0095708C"/>
    <w:rsid w:val="009B459C"/>
    <w:rsid w:val="009D7D54"/>
    <w:rsid w:val="00A043A4"/>
    <w:rsid w:val="00A7237A"/>
    <w:rsid w:val="00A85C41"/>
    <w:rsid w:val="00B5569F"/>
    <w:rsid w:val="00B7236E"/>
    <w:rsid w:val="00BA4FA0"/>
    <w:rsid w:val="00C34538"/>
    <w:rsid w:val="00C45C9C"/>
    <w:rsid w:val="00CB7780"/>
    <w:rsid w:val="00CF63DA"/>
    <w:rsid w:val="00D71A19"/>
    <w:rsid w:val="00E72057"/>
    <w:rsid w:val="00F65103"/>
    <w:rsid w:val="00F73198"/>
    <w:rsid w:val="00FD4D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8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23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7237A"/>
    <w:rPr>
      <w:sz w:val="18"/>
      <w:szCs w:val="18"/>
    </w:rPr>
  </w:style>
  <w:style w:type="paragraph" w:styleId="Footer">
    <w:name w:val="footer"/>
    <w:basedOn w:val="Normal"/>
    <w:link w:val="FooterChar"/>
    <w:uiPriority w:val="99"/>
    <w:semiHidden/>
    <w:rsid w:val="00A723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7237A"/>
    <w:rPr>
      <w:sz w:val="18"/>
      <w:szCs w:val="18"/>
    </w:rPr>
  </w:style>
  <w:style w:type="character" w:customStyle="1" w:styleId="apple-converted-space">
    <w:name w:val="apple-converted-space"/>
    <w:basedOn w:val="DefaultParagraphFont"/>
    <w:uiPriority w:val="99"/>
    <w:rsid w:val="00A7237A"/>
  </w:style>
</w:styles>
</file>

<file path=word/webSettings.xml><?xml version="1.0" encoding="utf-8"?>
<w:webSettings xmlns:r="http://schemas.openxmlformats.org/officeDocument/2006/relationships" xmlns:w="http://schemas.openxmlformats.org/wordprocessingml/2006/main">
  <w:divs>
    <w:div w:id="744884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118</Words>
  <Characters>678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三部分  2016年度部门决算情况说明</dc:title>
  <dc:subject/>
  <dc:creator>微软用户</dc:creator>
  <cp:keywords/>
  <dc:description/>
  <cp:lastModifiedBy>微软用户</cp:lastModifiedBy>
  <cp:revision>6</cp:revision>
  <dcterms:created xsi:type="dcterms:W3CDTF">2017-12-12T09:46:00Z</dcterms:created>
  <dcterms:modified xsi:type="dcterms:W3CDTF">2017-12-12T09:59:00Z</dcterms:modified>
</cp:coreProperties>
</file>